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23CE" w14:textId="457015C0" w:rsidR="00E53C6E" w:rsidRPr="008A4E99" w:rsidRDefault="00C337A9" w:rsidP="008A4E99">
      <w:pPr>
        <w:spacing w:line="400" w:lineRule="exact"/>
        <w:ind w:right="-199"/>
        <w:jc w:val="center"/>
        <w:rPr>
          <w:rFonts w:ascii="Cambria" w:hAnsi="Cambria"/>
          <w:sz w:val="26"/>
          <w:szCs w:val="26"/>
        </w:rPr>
      </w:pPr>
      <w:r w:rsidRPr="008A4E99">
        <w:rPr>
          <w:rFonts w:ascii="Cambria" w:hAnsi="Cambria"/>
          <w:b/>
          <w:sz w:val="26"/>
          <w:szCs w:val="26"/>
        </w:rPr>
        <w:t xml:space="preserve">National Kaohsiung University of Hospitality and Tourism Contract for the Employment of </w:t>
      </w:r>
      <w:r w:rsidR="00EA1CF5" w:rsidRPr="008A4E99">
        <w:rPr>
          <w:rFonts w:ascii="Cambria" w:hAnsi="Cambria"/>
          <w:b/>
          <w:sz w:val="26"/>
          <w:szCs w:val="26"/>
        </w:rPr>
        <w:t>Non-Staff</w:t>
      </w:r>
      <w:r w:rsidRPr="008A4E99">
        <w:rPr>
          <w:rFonts w:ascii="Cambria" w:hAnsi="Cambria"/>
          <w:b/>
          <w:sz w:val="26"/>
          <w:szCs w:val="26"/>
        </w:rPr>
        <w:t xml:space="preserve"> Full</w:t>
      </w:r>
      <w:r w:rsidR="008C3F5F">
        <w:rPr>
          <w:rFonts w:ascii="Cambria" w:hAnsi="Cambria"/>
          <w:b/>
          <w:sz w:val="26"/>
          <w:szCs w:val="26"/>
        </w:rPr>
        <w:t>-</w:t>
      </w:r>
      <w:r w:rsidRPr="008A4E99">
        <w:rPr>
          <w:rFonts w:ascii="Cambria" w:hAnsi="Cambria"/>
          <w:b/>
          <w:sz w:val="26"/>
          <w:szCs w:val="26"/>
        </w:rPr>
        <w:t>Time Teaching Personnel</w:t>
      </w:r>
    </w:p>
    <w:p w14:paraId="3E757CCA" w14:textId="77FF3725" w:rsidR="00E53C6E" w:rsidRPr="00EA1CF5" w:rsidRDefault="00C337A9" w:rsidP="008A4E99">
      <w:pPr>
        <w:widowControl/>
        <w:spacing w:line="400" w:lineRule="exact"/>
        <w:jc w:val="both"/>
        <w:rPr>
          <w:rFonts w:ascii="Cambria" w:hAnsi="Cambria"/>
          <w:b/>
          <w:spacing w:val="-6"/>
          <w:sz w:val="22"/>
          <w:szCs w:val="22"/>
        </w:rPr>
      </w:pPr>
      <w:r w:rsidRPr="00EA1CF5">
        <w:rPr>
          <w:rFonts w:ascii="Cambria" w:hAnsi="Cambria"/>
          <w:b/>
          <w:sz w:val="22"/>
          <w:szCs w:val="22"/>
        </w:rPr>
        <w:t xml:space="preserve">National Kaohsiung University of Hospitality and Tourism Contract for the Employment of </w:t>
      </w:r>
      <w:r w:rsidR="00EA1CF5" w:rsidRPr="00EA1CF5">
        <w:rPr>
          <w:rFonts w:ascii="Cambria" w:hAnsi="Cambria"/>
          <w:b/>
          <w:sz w:val="22"/>
          <w:szCs w:val="22"/>
        </w:rPr>
        <w:t>Non-Staff</w:t>
      </w:r>
      <w:r w:rsidRPr="00EA1CF5">
        <w:rPr>
          <w:rFonts w:ascii="Cambria" w:hAnsi="Cambria"/>
          <w:b/>
          <w:sz w:val="22"/>
          <w:szCs w:val="22"/>
        </w:rPr>
        <w:t xml:space="preserve"> Full</w:t>
      </w:r>
      <w:r w:rsidR="008C3F5F">
        <w:rPr>
          <w:rFonts w:ascii="Cambria" w:hAnsi="Cambria"/>
          <w:b/>
          <w:sz w:val="22"/>
          <w:szCs w:val="22"/>
        </w:rPr>
        <w:t>-</w:t>
      </w:r>
      <w:r w:rsidRPr="00EA1CF5">
        <w:rPr>
          <w:rFonts w:ascii="Cambria" w:hAnsi="Cambria"/>
          <w:b/>
          <w:sz w:val="22"/>
          <w:szCs w:val="22"/>
        </w:rPr>
        <w:t>Time Teaching Personnel</w:t>
      </w:r>
    </w:p>
    <w:p w14:paraId="3C411AE3" w14:textId="076EABA5" w:rsidR="00E53C6E" w:rsidRPr="00EA1CF5" w:rsidRDefault="00C337A9" w:rsidP="008A4E99">
      <w:pPr>
        <w:widowControl/>
        <w:spacing w:line="400" w:lineRule="exact"/>
        <w:ind w:left="2127" w:hangingChars="966" w:hanging="2127"/>
        <w:jc w:val="both"/>
        <w:rPr>
          <w:rFonts w:ascii="Cambria" w:eastAsia="DengXian" w:hAnsi="Cambria"/>
          <w:b/>
          <w:spacing w:val="-6"/>
          <w:sz w:val="22"/>
          <w:szCs w:val="22"/>
          <w:lang w:eastAsia="zh-CN"/>
        </w:rPr>
      </w:pPr>
      <w:r w:rsidRPr="00EA1CF5">
        <w:rPr>
          <w:rFonts w:ascii="Cambria" w:hAnsi="Cambria"/>
          <w:b/>
          <w:sz w:val="22"/>
          <w:szCs w:val="22"/>
        </w:rPr>
        <w:t>Contracting Party:</w:t>
      </w:r>
      <w:r w:rsidR="00EA1CF5">
        <w:rPr>
          <w:rFonts w:ascii="Cambria" w:hAnsi="Cambria"/>
          <w:b/>
          <w:sz w:val="22"/>
          <w:szCs w:val="22"/>
        </w:rPr>
        <w:tab/>
      </w:r>
      <w:r w:rsidRPr="00EA1CF5">
        <w:rPr>
          <w:rFonts w:ascii="Cambria" w:hAnsi="Cambria"/>
          <w:b/>
          <w:sz w:val="22"/>
          <w:szCs w:val="22"/>
        </w:rPr>
        <w:t>National Kaohsiung University of Hospitality and Tourism (Employing Unit:</w:t>
      </w:r>
      <w:r w:rsidRPr="00EA1CF5">
        <w:rPr>
          <w:rFonts w:ascii="Cambria" w:hAnsi="Cambria"/>
          <w:color w:val="000000"/>
          <w:sz w:val="22"/>
          <w:szCs w:val="22"/>
          <w:u w:val="single"/>
        </w:rPr>
        <w:t xml:space="preserve">       </w:t>
      </w:r>
      <w:r w:rsidR="00EA1CF5">
        <w:rPr>
          <w:rFonts w:ascii="Cambria" w:hAnsi="Cambria" w:hint="eastAsia"/>
          <w:color w:val="000000"/>
          <w:sz w:val="22"/>
          <w:szCs w:val="22"/>
          <w:u w:val="single"/>
        </w:rPr>
        <w:t xml:space="preserve">                 </w:t>
      </w:r>
      <w:proofErr w:type="gramStart"/>
      <w:r w:rsidR="00EA1CF5">
        <w:rPr>
          <w:rFonts w:ascii="Cambria" w:hAnsi="Cambria" w:hint="eastAsia"/>
          <w:color w:val="000000"/>
          <w:sz w:val="22"/>
          <w:szCs w:val="22"/>
          <w:u w:val="single"/>
        </w:rPr>
        <w:t xml:space="preserve">  </w:t>
      </w:r>
      <w:r w:rsidRPr="00EA1CF5">
        <w:rPr>
          <w:rFonts w:ascii="Cambria" w:hAnsi="Cambria"/>
          <w:b/>
          <w:sz w:val="22"/>
          <w:szCs w:val="22"/>
        </w:rPr>
        <w:t>)</w:t>
      </w:r>
      <w:proofErr w:type="gramEnd"/>
      <w:r w:rsidR="00EA1CF5">
        <w:rPr>
          <w:rFonts w:ascii="Cambria" w:hAnsi="Cambria" w:hint="eastAsia"/>
          <w:b/>
          <w:sz w:val="22"/>
          <w:szCs w:val="22"/>
        </w:rPr>
        <w:t xml:space="preserve">  </w:t>
      </w:r>
      <w:r w:rsidRPr="00EA1CF5">
        <w:rPr>
          <w:rFonts w:ascii="Cambria" w:hAnsi="Cambria"/>
          <w:b/>
          <w:sz w:val="22"/>
          <w:szCs w:val="22"/>
        </w:rPr>
        <w:t xml:space="preserve"> hereinafter referred to as Party A.</w:t>
      </w:r>
      <w:r w:rsidR="00FD4770" w:rsidRPr="00EA1CF5">
        <w:rPr>
          <w:rFonts w:ascii="Cambria" w:eastAsia="DengXian" w:hAnsi="Cambria"/>
          <w:b/>
          <w:sz w:val="22"/>
          <w:szCs w:val="22"/>
          <w:lang w:eastAsia="zh-CN"/>
        </w:rPr>
        <w:t xml:space="preserve"> </w:t>
      </w:r>
    </w:p>
    <w:p w14:paraId="28B15793" w14:textId="47EDC19D" w:rsidR="00E53C6E" w:rsidRPr="00EA1CF5" w:rsidRDefault="00C337A9" w:rsidP="008A4E99">
      <w:pPr>
        <w:widowControl/>
        <w:spacing w:line="400" w:lineRule="exact"/>
        <w:ind w:left="2127" w:hangingChars="966" w:hanging="2127"/>
        <w:jc w:val="both"/>
        <w:rPr>
          <w:rFonts w:ascii="Cambria" w:hAnsi="Cambria"/>
          <w:b/>
          <w:spacing w:val="-6"/>
          <w:sz w:val="22"/>
          <w:szCs w:val="22"/>
        </w:rPr>
      </w:pPr>
      <w:r w:rsidRPr="00EA1CF5">
        <w:rPr>
          <w:rFonts w:ascii="Cambria" w:hAnsi="Cambria"/>
          <w:b/>
          <w:sz w:val="22"/>
          <w:szCs w:val="22"/>
        </w:rPr>
        <w:t xml:space="preserve">Appointee: </w:t>
      </w:r>
      <w:r w:rsidRPr="00EA1CF5">
        <w:rPr>
          <w:rFonts w:ascii="Cambria" w:hAnsi="Cambria"/>
          <w:color w:val="000000"/>
          <w:sz w:val="22"/>
          <w:szCs w:val="22"/>
          <w:u w:val="single"/>
        </w:rPr>
        <w:t xml:space="preserve">       </w:t>
      </w:r>
      <w:r w:rsidRPr="00EA1CF5">
        <w:rPr>
          <w:rFonts w:ascii="Cambria" w:hAnsi="Cambria"/>
          <w:color w:val="000000"/>
          <w:sz w:val="22"/>
          <w:szCs w:val="22"/>
          <w:u w:val="single"/>
        </w:rPr>
        <w:tab/>
      </w:r>
      <w:r w:rsidRPr="00EA1CF5">
        <w:rPr>
          <w:rFonts w:ascii="Cambria" w:hAnsi="Cambria"/>
          <w:color w:val="000000"/>
          <w:sz w:val="22"/>
          <w:szCs w:val="22"/>
          <w:u w:val="single"/>
        </w:rPr>
        <w:tab/>
      </w:r>
      <w:r w:rsidRPr="00EA1CF5">
        <w:rPr>
          <w:rFonts w:ascii="Cambria" w:hAnsi="Cambria"/>
          <w:b/>
          <w:sz w:val="22"/>
          <w:szCs w:val="22"/>
        </w:rPr>
        <w:t>(Signature of the Individual) hereinafter referred to as Party B.</w:t>
      </w:r>
    </w:p>
    <w:p w14:paraId="36796577" w14:textId="77777777" w:rsidR="00E53C6E" w:rsidRPr="00EA1CF5" w:rsidRDefault="00E53C6E" w:rsidP="008A4E99">
      <w:pPr>
        <w:widowControl/>
        <w:spacing w:line="400" w:lineRule="exact"/>
        <w:jc w:val="both"/>
        <w:rPr>
          <w:rFonts w:ascii="Cambria" w:hAnsi="Cambria"/>
          <w:spacing w:val="-6"/>
          <w:sz w:val="22"/>
          <w:szCs w:val="22"/>
        </w:rPr>
      </w:pPr>
    </w:p>
    <w:p w14:paraId="6A364F82" w14:textId="14F382D3" w:rsidR="00E53C6E" w:rsidRPr="00EA1CF5" w:rsidRDefault="00C337A9" w:rsidP="008A4E99">
      <w:pPr>
        <w:widowControl/>
        <w:spacing w:line="400" w:lineRule="exact"/>
        <w:jc w:val="both"/>
        <w:rPr>
          <w:rFonts w:ascii="Cambria" w:hAnsi="Cambria"/>
          <w:sz w:val="22"/>
          <w:szCs w:val="22"/>
        </w:rPr>
      </w:pPr>
      <w:r w:rsidRPr="00EA1CF5">
        <w:rPr>
          <w:rFonts w:ascii="Cambria" w:hAnsi="Cambria"/>
          <w:sz w:val="22"/>
          <w:szCs w:val="22"/>
        </w:rPr>
        <w:t>Both parties hereby agree to enter into this Contract and jointly abide by the following terms and conditions:</w:t>
      </w:r>
      <w:r w:rsidRPr="00EA1CF5">
        <w:rPr>
          <w:rFonts w:ascii="Cambria" w:hAnsi="Cambria"/>
          <w:color w:val="000000"/>
          <w:sz w:val="22"/>
          <w:szCs w:val="22"/>
        </w:rPr>
        <w:t xml:space="preserve"> </w:t>
      </w:r>
    </w:p>
    <w:p w14:paraId="409520CB" w14:textId="7F97F67A" w:rsidR="00E53C6E" w:rsidRPr="00EA1CF5" w:rsidRDefault="00C337A9" w:rsidP="008A4E99">
      <w:pPr>
        <w:pStyle w:val="a5"/>
        <w:widowControl/>
        <w:numPr>
          <w:ilvl w:val="0"/>
          <w:numId w:val="1"/>
        </w:numPr>
        <w:spacing w:line="400" w:lineRule="exact"/>
        <w:ind w:left="378" w:hanging="423"/>
        <w:jc w:val="both"/>
        <w:rPr>
          <w:rFonts w:ascii="Cambria" w:hAnsi="Cambria"/>
          <w:color w:val="000000"/>
          <w:spacing w:val="-6"/>
          <w:sz w:val="22"/>
          <w:szCs w:val="22"/>
        </w:rPr>
      </w:pPr>
      <w:r w:rsidRPr="00EA1CF5">
        <w:rPr>
          <w:rFonts w:ascii="Cambria" w:hAnsi="Cambria"/>
          <w:color w:val="000000"/>
          <w:sz w:val="22"/>
          <w:szCs w:val="22"/>
        </w:rPr>
        <w:t>In order to meet Party A’s needs for project</w:t>
      </w:r>
      <w:r w:rsidR="008C3F5F">
        <w:rPr>
          <w:rFonts w:ascii="Cambria" w:hAnsi="Cambria"/>
          <w:color w:val="000000"/>
          <w:sz w:val="22"/>
          <w:szCs w:val="22"/>
        </w:rPr>
        <w:t>-</w:t>
      </w:r>
      <w:r w:rsidRPr="00EA1CF5">
        <w:rPr>
          <w:rFonts w:ascii="Cambria" w:hAnsi="Cambria"/>
          <w:color w:val="000000"/>
          <w:sz w:val="22"/>
          <w:szCs w:val="22"/>
        </w:rPr>
        <w:t>based teaching, academic research, and talent cultivation, Party B is appointed as non</w:t>
      </w:r>
      <w:r w:rsidR="00B53C92">
        <w:rPr>
          <w:rFonts w:ascii="Cambria" w:hAnsi="Cambria"/>
          <w:color w:val="000000"/>
          <w:sz w:val="22"/>
          <w:szCs w:val="22"/>
        </w:rPr>
        <w:t>-</w:t>
      </w:r>
      <w:r w:rsidRPr="00EA1CF5">
        <w:rPr>
          <w:rFonts w:ascii="Cambria" w:hAnsi="Cambria"/>
          <w:color w:val="000000"/>
          <w:sz w:val="22"/>
          <w:szCs w:val="22"/>
        </w:rPr>
        <w:t xml:space="preserve">staff (Rank </w:t>
      </w:r>
      <w:r w:rsidRPr="00EA1CF5">
        <w:rPr>
          <w:rFonts w:ascii="Cambria" w:hAnsi="Cambria"/>
          <w:color w:val="000000"/>
          <w:sz w:val="22"/>
          <w:szCs w:val="22"/>
          <w:u w:val="single"/>
        </w:rPr>
        <w:t xml:space="preserve">     </w:t>
      </w:r>
      <w:proofErr w:type="gramStart"/>
      <w:r w:rsidRPr="00EA1CF5">
        <w:rPr>
          <w:rFonts w:ascii="Cambria" w:hAnsi="Cambria"/>
          <w:color w:val="000000"/>
          <w:sz w:val="22"/>
          <w:szCs w:val="22"/>
          <w:u w:val="single"/>
        </w:rPr>
        <w:t xml:space="preserve">  </w:t>
      </w:r>
      <w:r w:rsidRPr="00EA1CF5">
        <w:rPr>
          <w:rFonts w:ascii="Cambria" w:hAnsi="Cambria"/>
          <w:color w:val="000000"/>
          <w:sz w:val="22"/>
          <w:szCs w:val="22"/>
        </w:rPr>
        <w:t>)</w:t>
      </w:r>
      <w:proofErr w:type="gramEnd"/>
      <w:r w:rsidRPr="00EA1CF5">
        <w:rPr>
          <w:rFonts w:ascii="Cambria" w:hAnsi="Cambria"/>
          <w:color w:val="000000"/>
          <w:sz w:val="22"/>
          <w:szCs w:val="22"/>
        </w:rPr>
        <w:t xml:space="preserve"> full</w:t>
      </w:r>
      <w:r w:rsidR="00B53C92">
        <w:rPr>
          <w:rFonts w:ascii="Cambria" w:hAnsi="Cambria"/>
          <w:color w:val="000000"/>
          <w:sz w:val="22"/>
          <w:szCs w:val="22"/>
        </w:rPr>
        <w:t>-</w:t>
      </w:r>
      <w:r w:rsidRPr="00EA1CF5">
        <w:rPr>
          <w:rFonts w:ascii="Cambria" w:hAnsi="Cambria"/>
          <w:color w:val="000000"/>
          <w:sz w:val="22"/>
          <w:szCs w:val="22"/>
        </w:rPr>
        <w:t xml:space="preserve">time teaching personnel and shall, within the scope of relevant educational and administrative laws and regulations, comply with Party A’s regulations and task assignments, engage in teaching, participate in research, handle </w:t>
      </w:r>
      <w:r w:rsidR="00B53C92">
        <w:rPr>
          <w:rFonts w:ascii="Cambria" w:hAnsi="Cambria"/>
          <w:color w:val="000000"/>
          <w:sz w:val="22"/>
          <w:szCs w:val="22"/>
        </w:rPr>
        <w:t>pastoral</w:t>
      </w:r>
      <w:r w:rsidR="00B53C92" w:rsidRPr="00EA1CF5">
        <w:rPr>
          <w:rFonts w:ascii="Cambria" w:hAnsi="Cambria"/>
          <w:color w:val="000000"/>
          <w:sz w:val="22"/>
          <w:szCs w:val="22"/>
        </w:rPr>
        <w:t xml:space="preserve"> </w:t>
      </w:r>
      <w:r w:rsidRPr="00EA1CF5">
        <w:rPr>
          <w:rFonts w:ascii="Cambria" w:hAnsi="Cambria"/>
          <w:color w:val="000000"/>
          <w:sz w:val="22"/>
          <w:szCs w:val="22"/>
        </w:rPr>
        <w:t>and administrative affairs, and fulfill the professional ethics and obligations of a teacher.</w:t>
      </w:r>
    </w:p>
    <w:p w14:paraId="3417DB2C" w14:textId="0D206F85" w:rsidR="00E53C6E" w:rsidRPr="00EA1CF5" w:rsidRDefault="00C337A9" w:rsidP="008A4E99">
      <w:pPr>
        <w:pStyle w:val="a5"/>
        <w:widowControl/>
        <w:numPr>
          <w:ilvl w:val="1"/>
          <w:numId w:val="3"/>
        </w:numPr>
        <w:spacing w:line="400" w:lineRule="exact"/>
        <w:jc w:val="both"/>
        <w:rPr>
          <w:rFonts w:ascii="Cambria" w:hAnsi="Cambria"/>
          <w:sz w:val="22"/>
          <w:szCs w:val="22"/>
        </w:rPr>
      </w:pPr>
      <w:r w:rsidRPr="00EA1CF5">
        <w:rPr>
          <w:rFonts w:ascii="Cambria" w:hAnsi="Cambria"/>
          <w:sz w:val="22"/>
          <w:szCs w:val="22"/>
        </w:rPr>
        <w:t>Offer</w:t>
      </w:r>
      <w:r w:rsidRPr="00EA1CF5">
        <w:rPr>
          <w:rFonts w:ascii="Cambria" w:hAnsi="Cambria"/>
          <w:sz w:val="22"/>
          <w:szCs w:val="22"/>
          <w:u w:val="single"/>
        </w:rPr>
        <w:t xml:space="preserve">       </w:t>
      </w:r>
      <w:proofErr w:type="gramStart"/>
      <w:r w:rsidRPr="00EA1CF5">
        <w:rPr>
          <w:rFonts w:ascii="Cambria" w:hAnsi="Cambria"/>
          <w:sz w:val="22"/>
          <w:szCs w:val="22"/>
          <w:u w:val="single"/>
        </w:rPr>
        <w:t xml:space="preserve"> </w:t>
      </w:r>
      <w:r w:rsidRPr="00EA1CF5">
        <w:rPr>
          <w:rFonts w:ascii="Cambria" w:hAnsi="Cambria"/>
          <w:sz w:val="22"/>
          <w:szCs w:val="22"/>
        </w:rPr>
        <w:t xml:space="preserve"> ,</w:t>
      </w:r>
      <w:proofErr w:type="gramEnd"/>
      <w:r w:rsidR="00EA1CF5">
        <w:rPr>
          <w:rFonts w:ascii="Cambria" w:hAnsi="Cambria" w:hint="eastAsia"/>
          <w:sz w:val="22"/>
          <w:szCs w:val="22"/>
        </w:rPr>
        <w:t xml:space="preserve"> </w:t>
      </w:r>
      <w:r w:rsidRPr="00EA1CF5">
        <w:rPr>
          <w:rFonts w:ascii="Cambria" w:hAnsi="Cambria"/>
          <w:sz w:val="22"/>
          <w:szCs w:val="22"/>
          <w:u w:val="single"/>
        </w:rPr>
        <w:t xml:space="preserve">        </w:t>
      </w:r>
      <w:r w:rsidRPr="00EA1CF5">
        <w:rPr>
          <w:rFonts w:ascii="Cambria" w:hAnsi="Cambria"/>
          <w:sz w:val="22"/>
          <w:szCs w:val="22"/>
        </w:rPr>
        <w:t>and other courses, guide students in learning and research, grade student assignments and examination papers, assess student conduct, and undertake other teaching, research, and</w:t>
      </w:r>
      <w:r w:rsidR="005B263D" w:rsidRPr="00EA1CF5">
        <w:rPr>
          <w:rFonts w:ascii="Cambria" w:hAnsi="Cambria"/>
          <w:sz w:val="22"/>
          <w:szCs w:val="22"/>
        </w:rPr>
        <w:t xml:space="preserve"> administrative service matters</w:t>
      </w:r>
      <w:r w:rsidRPr="00EA1CF5">
        <w:rPr>
          <w:rFonts w:ascii="Cambria" w:hAnsi="Cambria"/>
          <w:sz w:val="22"/>
          <w:szCs w:val="22"/>
        </w:rPr>
        <w:t>.</w:t>
      </w:r>
    </w:p>
    <w:p w14:paraId="123FEF25" w14:textId="5EAE4A63" w:rsidR="00E53C6E" w:rsidRPr="00EA1CF5" w:rsidRDefault="00E53C6E" w:rsidP="008A4E99">
      <w:pPr>
        <w:pStyle w:val="a5"/>
        <w:widowControl/>
        <w:numPr>
          <w:ilvl w:val="1"/>
          <w:numId w:val="3"/>
        </w:numPr>
        <w:spacing w:line="400" w:lineRule="exact"/>
        <w:jc w:val="both"/>
        <w:rPr>
          <w:rFonts w:ascii="Cambria" w:hAnsi="Cambria"/>
          <w:spacing w:val="-6"/>
          <w:sz w:val="22"/>
          <w:szCs w:val="22"/>
        </w:rPr>
      </w:pPr>
    </w:p>
    <w:p w14:paraId="7E345B58" w14:textId="17E00AFF" w:rsidR="00E53C6E" w:rsidRPr="00EA1CF5" w:rsidRDefault="00E53C6E" w:rsidP="008A4E99">
      <w:pPr>
        <w:pStyle w:val="a5"/>
        <w:widowControl/>
        <w:numPr>
          <w:ilvl w:val="1"/>
          <w:numId w:val="3"/>
        </w:numPr>
        <w:spacing w:line="400" w:lineRule="exact"/>
        <w:jc w:val="both"/>
        <w:rPr>
          <w:rFonts w:ascii="Cambria" w:hAnsi="Cambria"/>
          <w:spacing w:val="-6"/>
          <w:sz w:val="22"/>
          <w:szCs w:val="22"/>
        </w:rPr>
      </w:pPr>
    </w:p>
    <w:p w14:paraId="39A127DE" w14:textId="27316ABC" w:rsidR="00E53C6E" w:rsidRPr="00EA1CF5" w:rsidRDefault="00E53C6E" w:rsidP="008A4E99">
      <w:pPr>
        <w:pStyle w:val="a5"/>
        <w:widowControl/>
        <w:numPr>
          <w:ilvl w:val="1"/>
          <w:numId w:val="3"/>
        </w:numPr>
        <w:spacing w:line="400" w:lineRule="exact"/>
        <w:jc w:val="both"/>
        <w:rPr>
          <w:rFonts w:ascii="Cambria" w:hAnsi="Cambria"/>
          <w:spacing w:val="-6"/>
          <w:sz w:val="22"/>
          <w:szCs w:val="22"/>
        </w:rPr>
      </w:pPr>
    </w:p>
    <w:p w14:paraId="3A9ED98D" w14:textId="77777777" w:rsidR="00F25228" w:rsidRPr="00EA1CF5" w:rsidRDefault="00F25228" w:rsidP="008A4E99">
      <w:pPr>
        <w:pStyle w:val="a5"/>
        <w:widowControl/>
        <w:numPr>
          <w:ilvl w:val="1"/>
          <w:numId w:val="3"/>
        </w:numPr>
        <w:spacing w:line="400" w:lineRule="exact"/>
        <w:jc w:val="both"/>
        <w:rPr>
          <w:rFonts w:ascii="Cambria" w:hAnsi="Cambria"/>
          <w:spacing w:val="-6"/>
          <w:sz w:val="22"/>
          <w:szCs w:val="22"/>
        </w:rPr>
      </w:pPr>
    </w:p>
    <w:p w14:paraId="34D35048" w14:textId="77777777" w:rsidR="00F25228" w:rsidRPr="00EA1CF5" w:rsidRDefault="00F25228" w:rsidP="008A4E99">
      <w:pPr>
        <w:pStyle w:val="a5"/>
        <w:widowControl/>
        <w:numPr>
          <w:ilvl w:val="1"/>
          <w:numId w:val="3"/>
        </w:numPr>
        <w:spacing w:line="400" w:lineRule="exact"/>
        <w:jc w:val="both"/>
        <w:rPr>
          <w:rFonts w:ascii="Cambria" w:hAnsi="Cambria"/>
          <w:spacing w:val="-6"/>
          <w:sz w:val="22"/>
          <w:szCs w:val="22"/>
        </w:rPr>
      </w:pPr>
    </w:p>
    <w:p w14:paraId="275BFE6D" w14:textId="78692581" w:rsidR="00E53C6E" w:rsidRPr="00EA1CF5" w:rsidRDefault="00C337A9" w:rsidP="008A4E99">
      <w:pPr>
        <w:pStyle w:val="a5"/>
        <w:widowControl/>
        <w:numPr>
          <w:ilvl w:val="1"/>
          <w:numId w:val="3"/>
        </w:numPr>
        <w:spacing w:line="400" w:lineRule="exact"/>
        <w:jc w:val="both"/>
        <w:rPr>
          <w:rFonts w:ascii="Cambria" w:hAnsi="Cambria"/>
          <w:spacing w:val="-6"/>
          <w:sz w:val="22"/>
          <w:szCs w:val="22"/>
        </w:rPr>
      </w:pPr>
      <w:r w:rsidRPr="00EA1CF5">
        <w:rPr>
          <w:rFonts w:ascii="Cambria" w:hAnsi="Cambria"/>
          <w:sz w:val="22"/>
          <w:szCs w:val="22"/>
        </w:rPr>
        <w:t>Party B shall be obligated to participate in on</w:t>
      </w:r>
      <w:r w:rsidR="005B263D">
        <w:rPr>
          <w:rFonts w:ascii="Cambria" w:hAnsi="Cambria"/>
          <w:sz w:val="22"/>
          <w:szCs w:val="22"/>
        </w:rPr>
        <w:t>-</w:t>
      </w:r>
      <w:r w:rsidRPr="00EA1CF5">
        <w:rPr>
          <w:rFonts w:ascii="Cambria" w:hAnsi="Cambria"/>
          <w:sz w:val="22"/>
          <w:szCs w:val="22"/>
        </w:rPr>
        <w:t xml:space="preserve">campus development and training activities and, as required </w:t>
      </w:r>
      <w:r w:rsidR="0076329A">
        <w:rPr>
          <w:rFonts w:ascii="Cambria" w:hAnsi="Cambria"/>
          <w:sz w:val="22"/>
          <w:szCs w:val="22"/>
        </w:rPr>
        <w:t xml:space="preserve">to promote </w:t>
      </w:r>
      <w:r w:rsidRPr="00EA1CF5">
        <w:rPr>
          <w:rFonts w:ascii="Cambria" w:hAnsi="Cambria"/>
          <w:sz w:val="22"/>
          <w:szCs w:val="22"/>
        </w:rPr>
        <w:t>university affairs, undertake concurrently assigned administrative duties</w:t>
      </w:r>
      <w:r w:rsidR="0076329A">
        <w:rPr>
          <w:rFonts w:ascii="Cambria" w:hAnsi="Cambria"/>
          <w:sz w:val="22"/>
          <w:szCs w:val="22"/>
        </w:rPr>
        <w:t>. F</w:t>
      </w:r>
      <w:r w:rsidRPr="00EA1CF5">
        <w:rPr>
          <w:rFonts w:ascii="Cambria" w:hAnsi="Cambria"/>
          <w:sz w:val="22"/>
          <w:szCs w:val="22"/>
        </w:rPr>
        <w:t>urthermore, in compliance with the Ministry of Education’s Bilingual Nation Policy and the university’s medium and long</w:t>
      </w:r>
      <w:r w:rsidR="0076329A">
        <w:rPr>
          <w:rFonts w:ascii="Cambria" w:hAnsi="Cambria"/>
          <w:sz w:val="22"/>
          <w:szCs w:val="22"/>
        </w:rPr>
        <w:t>-</w:t>
      </w:r>
      <w:r w:rsidRPr="00EA1CF5">
        <w:rPr>
          <w:rFonts w:ascii="Cambria" w:hAnsi="Cambria"/>
          <w:sz w:val="22"/>
          <w:szCs w:val="22"/>
        </w:rPr>
        <w:t xml:space="preserve">term plan for promoting a bilingual university, Party B shall participate during the semester </w:t>
      </w:r>
      <w:r w:rsidR="0076329A">
        <w:rPr>
          <w:rFonts w:ascii="Cambria" w:hAnsi="Cambria"/>
          <w:sz w:val="22"/>
          <w:szCs w:val="22"/>
        </w:rPr>
        <w:t>in the</w:t>
      </w:r>
      <w:r w:rsidRPr="00EA1CF5">
        <w:rPr>
          <w:rFonts w:ascii="Cambria" w:hAnsi="Cambria"/>
          <w:sz w:val="22"/>
          <w:szCs w:val="22"/>
        </w:rPr>
        <w:t xml:space="preserve"> appointment </w:t>
      </w:r>
      <w:r w:rsidR="00FB72BD">
        <w:rPr>
          <w:rFonts w:ascii="Cambria" w:hAnsi="Cambria"/>
          <w:sz w:val="22"/>
          <w:szCs w:val="22"/>
        </w:rPr>
        <w:t xml:space="preserve">of </w:t>
      </w:r>
      <w:r w:rsidRPr="00EA1CF5">
        <w:rPr>
          <w:rFonts w:ascii="Cambria" w:hAnsi="Cambria"/>
          <w:sz w:val="22"/>
          <w:szCs w:val="22"/>
        </w:rPr>
        <w:t>English as a Medium of Instruction (EMI) training seminars and certification courses organized by the university, and is encouraged to offer professional courses taught entirely in English in subsequent semesters.</w:t>
      </w:r>
    </w:p>
    <w:p w14:paraId="0F3C688D" w14:textId="5C35EF7A" w:rsidR="00E53C6E" w:rsidRPr="00EA1CF5" w:rsidRDefault="00C337A9" w:rsidP="008A4E99">
      <w:pPr>
        <w:widowControl/>
        <w:spacing w:line="400" w:lineRule="exact"/>
        <w:jc w:val="both"/>
        <w:rPr>
          <w:rFonts w:ascii="Cambria" w:hAnsi="Cambria"/>
          <w:b/>
          <w:spacing w:val="-6"/>
          <w:sz w:val="22"/>
          <w:szCs w:val="22"/>
        </w:rPr>
      </w:pPr>
      <w:r w:rsidRPr="00EA1CF5">
        <w:rPr>
          <w:rFonts w:ascii="Cambria" w:hAnsi="Cambria"/>
          <w:b/>
          <w:sz w:val="22"/>
          <w:szCs w:val="22"/>
        </w:rPr>
        <w:t xml:space="preserve">[To </w:t>
      </w:r>
      <w:r w:rsidR="00FB72BD">
        <w:rPr>
          <w:rFonts w:ascii="Cambria" w:hAnsi="Cambria"/>
          <w:b/>
          <w:sz w:val="22"/>
          <w:szCs w:val="22"/>
        </w:rPr>
        <w:t>b</w:t>
      </w:r>
      <w:r w:rsidRPr="00EA1CF5">
        <w:rPr>
          <w:rFonts w:ascii="Cambria" w:hAnsi="Cambria"/>
          <w:b/>
          <w:sz w:val="22"/>
          <w:szCs w:val="22"/>
        </w:rPr>
        <w:t xml:space="preserve">e </w:t>
      </w:r>
      <w:r w:rsidR="00FB72BD">
        <w:rPr>
          <w:rFonts w:ascii="Cambria" w:hAnsi="Cambria"/>
          <w:b/>
          <w:sz w:val="22"/>
          <w:szCs w:val="22"/>
        </w:rPr>
        <w:t>c</w:t>
      </w:r>
      <w:r w:rsidRPr="00EA1CF5">
        <w:rPr>
          <w:rFonts w:ascii="Cambria" w:hAnsi="Cambria"/>
          <w:b/>
          <w:sz w:val="22"/>
          <w:szCs w:val="22"/>
        </w:rPr>
        <w:t>ompleted by the Hiring Unit/Project Executing Unit</w:t>
      </w:r>
      <w:r w:rsidR="00FB72BD">
        <w:rPr>
          <w:rFonts w:ascii="Cambria" w:hAnsi="Cambria"/>
          <w:b/>
          <w:sz w:val="22"/>
          <w:szCs w:val="22"/>
        </w:rPr>
        <w:t xml:space="preserve">. The </w:t>
      </w:r>
      <w:r w:rsidRPr="00EA1CF5">
        <w:rPr>
          <w:rFonts w:ascii="Cambria" w:hAnsi="Cambria"/>
          <w:b/>
          <w:sz w:val="22"/>
          <w:szCs w:val="22"/>
        </w:rPr>
        <w:t xml:space="preserve">Appointee </w:t>
      </w:r>
      <w:r w:rsidR="00FB72BD">
        <w:rPr>
          <w:rFonts w:ascii="Cambria" w:hAnsi="Cambria"/>
          <w:b/>
          <w:sz w:val="22"/>
          <w:szCs w:val="22"/>
        </w:rPr>
        <w:t>i</w:t>
      </w:r>
      <w:r w:rsidRPr="00EA1CF5">
        <w:rPr>
          <w:rFonts w:ascii="Cambria" w:hAnsi="Cambria"/>
          <w:b/>
          <w:sz w:val="22"/>
          <w:szCs w:val="22"/>
        </w:rPr>
        <w:t xml:space="preserve">s </w:t>
      </w:r>
      <w:r w:rsidR="00FB72BD">
        <w:rPr>
          <w:rFonts w:ascii="Cambria" w:hAnsi="Cambria"/>
          <w:b/>
          <w:sz w:val="22"/>
          <w:szCs w:val="22"/>
        </w:rPr>
        <w:t>r</w:t>
      </w:r>
      <w:r w:rsidRPr="00EA1CF5">
        <w:rPr>
          <w:rFonts w:ascii="Cambria" w:hAnsi="Cambria"/>
          <w:b/>
          <w:sz w:val="22"/>
          <w:szCs w:val="22"/>
        </w:rPr>
        <w:t xml:space="preserve">equested to </w:t>
      </w:r>
      <w:r w:rsidR="00FB72BD">
        <w:rPr>
          <w:rFonts w:ascii="Cambria" w:hAnsi="Cambria"/>
          <w:b/>
          <w:sz w:val="22"/>
          <w:szCs w:val="22"/>
        </w:rPr>
        <w:t>c</w:t>
      </w:r>
      <w:r w:rsidRPr="00EA1CF5">
        <w:rPr>
          <w:rFonts w:ascii="Cambria" w:hAnsi="Cambria"/>
          <w:b/>
          <w:sz w:val="22"/>
          <w:szCs w:val="22"/>
        </w:rPr>
        <w:t xml:space="preserve">arefully </w:t>
      </w:r>
      <w:r w:rsidR="00FB72BD">
        <w:rPr>
          <w:rFonts w:ascii="Cambria" w:hAnsi="Cambria"/>
          <w:b/>
          <w:sz w:val="22"/>
          <w:szCs w:val="22"/>
        </w:rPr>
        <w:t>r</w:t>
      </w:r>
      <w:r w:rsidRPr="00EA1CF5">
        <w:rPr>
          <w:rFonts w:ascii="Cambria" w:hAnsi="Cambria"/>
          <w:b/>
          <w:sz w:val="22"/>
          <w:szCs w:val="22"/>
        </w:rPr>
        <w:t xml:space="preserve">ead </w:t>
      </w:r>
      <w:r w:rsidR="00FB72BD">
        <w:rPr>
          <w:rFonts w:ascii="Cambria" w:hAnsi="Cambria"/>
          <w:b/>
          <w:sz w:val="22"/>
          <w:szCs w:val="22"/>
        </w:rPr>
        <w:t xml:space="preserve">and understand </w:t>
      </w:r>
      <w:r w:rsidRPr="00EA1CF5">
        <w:rPr>
          <w:rFonts w:ascii="Cambria" w:hAnsi="Cambria"/>
          <w:b/>
          <w:sz w:val="22"/>
          <w:szCs w:val="22"/>
        </w:rPr>
        <w:t xml:space="preserve">the </w:t>
      </w:r>
      <w:r w:rsidR="00FB72BD">
        <w:rPr>
          <w:rFonts w:ascii="Cambria" w:hAnsi="Cambria"/>
          <w:b/>
          <w:sz w:val="22"/>
          <w:szCs w:val="22"/>
        </w:rPr>
        <w:t>contract</w:t>
      </w:r>
      <w:r w:rsidRPr="00EA1CF5">
        <w:rPr>
          <w:rFonts w:ascii="Cambria" w:hAnsi="Cambria"/>
          <w:b/>
          <w:sz w:val="22"/>
          <w:szCs w:val="22"/>
        </w:rPr>
        <w:t>]</w:t>
      </w:r>
    </w:p>
    <w:p w14:paraId="26414C9F" w14:textId="478FB458" w:rsidR="00E53C6E" w:rsidRPr="00EA1CF5" w:rsidRDefault="00C337A9" w:rsidP="008A4E99">
      <w:pPr>
        <w:pStyle w:val="a5"/>
        <w:widowControl/>
        <w:numPr>
          <w:ilvl w:val="0"/>
          <w:numId w:val="1"/>
        </w:numPr>
        <w:spacing w:line="400" w:lineRule="exact"/>
        <w:ind w:left="406" w:hanging="451"/>
        <w:jc w:val="both"/>
        <w:rPr>
          <w:rFonts w:ascii="Cambria" w:hAnsi="Cambria"/>
          <w:spacing w:val="-6"/>
          <w:sz w:val="22"/>
          <w:szCs w:val="22"/>
        </w:rPr>
      </w:pPr>
      <w:r w:rsidRPr="00EA1CF5">
        <w:rPr>
          <w:rFonts w:ascii="Cambria" w:hAnsi="Cambria"/>
          <w:sz w:val="22"/>
          <w:szCs w:val="22"/>
        </w:rPr>
        <w:lastRenderedPageBreak/>
        <w:t xml:space="preserve">Term of Appointment:  </w:t>
      </w:r>
      <w:r w:rsidRPr="00EA1CF5">
        <w:rPr>
          <w:rFonts w:ascii="Cambria" w:hAnsi="Cambria"/>
          <w:color w:val="000000"/>
          <w:sz w:val="22"/>
          <w:szCs w:val="22"/>
          <w:u w:val="single"/>
        </w:rPr>
        <w:t xml:space="preserve">     </w:t>
      </w:r>
      <w:r w:rsidRPr="00EA1CF5">
        <w:rPr>
          <w:rFonts w:ascii="Cambria" w:hAnsi="Cambria"/>
          <w:sz w:val="22"/>
          <w:szCs w:val="22"/>
        </w:rPr>
        <w:t xml:space="preserve">months (from </w:t>
      </w:r>
      <w:r w:rsidRPr="00EA1CF5">
        <w:rPr>
          <w:rFonts w:ascii="Cambria" w:hAnsi="Cambria"/>
          <w:color w:val="000000"/>
          <w:sz w:val="22"/>
          <w:szCs w:val="22"/>
          <w:u w:val="single"/>
        </w:rPr>
        <w:t xml:space="preserve">     </w:t>
      </w:r>
      <w:r w:rsidRPr="00EA1CF5">
        <w:rPr>
          <w:rFonts w:ascii="Cambria" w:hAnsi="Cambria"/>
          <w:sz w:val="22"/>
          <w:szCs w:val="22"/>
        </w:rPr>
        <w:t xml:space="preserve">Year </w:t>
      </w:r>
      <w:r w:rsidRPr="00EA1CF5">
        <w:rPr>
          <w:rFonts w:ascii="Cambria" w:hAnsi="Cambria"/>
          <w:color w:val="000000"/>
          <w:sz w:val="22"/>
          <w:szCs w:val="22"/>
          <w:u w:val="single"/>
        </w:rPr>
        <w:t xml:space="preserve">     </w:t>
      </w:r>
      <w:r w:rsidRPr="00EA1CF5">
        <w:rPr>
          <w:rFonts w:ascii="Cambria" w:hAnsi="Cambria"/>
          <w:sz w:val="22"/>
          <w:szCs w:val="22"/>
        </w:rPr>
        <w:t>Month</w:t>
      </w:r>
      <w:r w:rsidRPr="00EA1CF5">
        <w:rPr>
          <w:rFonts w:ascii="Cambria" w:hAnsi="Cambria"/>
          <w:color w:val="000000"/>
          <w:sz w:val="22"/>
          <w:szCs w:val="22"/>
          <w:u w:val="single"/>
        </w:rPr>
        <w:t xml:space="preserve">     </w:t>
      </w:r>
      <w:r w:rsidRPr="00EA1CF5">
        <w:rPr>
          <w:rFonts w:ascii="Cambria" w:hAnsi="Cambria"/>
          <w:sz w:val="22"/>
          <w:szCs w:val="22"/>
        </w:rPr>
        <w:t xml:space="preserve"> Day to </w:t>
      </w:r>
      <w:r w:rsidRPr="00EA1CF5">
        <w:rPr>
          <w:rFonts w:ascii="Cambria" w:hAnsi="Cambria"/>
          <w:color w:val="000000"/>
          <w:sz w:val="22"/>
          <w:szCs w:val="22"/>
          <w:u w:val="single"/>
        </w:rPr>
        <w:t xml:space="preserve">     </w:t>
      </w:r>
      <w:r w:rsidRPr="00EA1CF5">
        <w:rPr>
          <w:rFonts w:ascii="Cambria" w:hAnsi="Cambria"/>
          <w:sz w:val="22"/>
          <w:szCs w:val="22"/>
        </w:rPr>
        <w:t xml:space="preserve">Year </w:t>
      </w:r>
      <w:r w:rsidRPr="00EA1CF5">
        <w:rPr>
          <w:rFonts w:ascii="Cambria" w:hAnsi="Cambria"/>
          <w:color w:val="000000"/>
          <w:sz w:val="22"/>
          <w:szCs w:val="22"/>
          <w:u w:val="single"/>
        </w:rPr>
        <w:t xml:space="preserve">     </w:t>
      </w:r>
      <w:r w:rsidRPr="00EA1CF5">
        <w:rPr>
          <w:rFonts w:ascii="Cambria" w:hAnsi="Cambria"/>
          <w:sz w:val="22"/>
          <w:szCs w:val="22"/>
        </w:rPr>
        <w:t xml:space="preserve">Month </w:t>
      </w:r>
      <w:r w:rsidRPr="00EA1CF5">
        <w:rPr>
          <w:rFonts w:ascii="Cambria" w:hAnsi="Cambria"/>
          <w:color w:val="000000"/>
          <w:sz w:val="22"/>
          <w:szCs w:val="22"/>
          <w:u w:val="single"/>
        </w:rPr>
        <w:t xml:space="preserve">     </w:t>
      </w:r>
      <w:r w:rsidRPr="00EA1CF5">
        <w:rPr>
          <w:rFonts w:ascii="Cambria" w:hAnsi="Cambria"/>
          <w:sz w:val="22"/>
          <w:szCs w:val="22"/>
        </w:rPr>
        <w:t xml:space="preserve">Day). </w:t>
      </w:r>
      <w:r w:rsidR="00264747">
        <w:rPr>
          <w:rFonts w:ascii="Cambria" w:hAnsi="Cambria"/>
          <w:sz w:val="22"/>
          <w:szCs w:val="22"/>
        </w:rPr>
        <w:t>T</w:t>
      </w:r>
      <w:r w:rsidR="00264747" w:rsidRPr="00EA1CF5">
        <w:rPr>
          <w:rFonts w:ascii="Cambria" w:hAnsi="Cambria"/>
          <w:sz w:val="22"/>
          <w:szCs w:val="22"/>
        </w:rPr>
        <w:t xml:space="preserve">he term of appointment </w:t>
      </w:r>
      <w:r w:rsidR="00264747">
        <w:rPr>
          <w:rFonts w:ascii="Cambria" w:hAnsi="Cambria"/>
          <w:sz w:val="22"/>
          <w:szCs w:val="22"/>
        </w:rPr>
        <w:t xml:space="preserve">of </w:t>
      </w:r>
      <w:r w:rsidRPr="00EA1CF5">
        <w:rPr>
          <w:rFonts w:ascii="Cambria" w:hAnsi="Cambria"/>
          <w:sz w:val="22"/>
          <w:szCs w:val="22"/>
        </w:rPr>
        <w:t>personnel employed under grant or subsidy project</w:t>
      </w:r>
      <w:r w:rsidR="00264747">
        <w:rPr>
          <w:rFonts w:ascii="Cambria" w:hAnsi="Cambria"/>
          <w:sz w:val="22"/>
          <w:szCs w:val="22"/>
        </w:rPr>
        <w:t xml:space="preserve"> funding</w:t>
      </w:r>
      <w:r w:rsidRPr="00EA1CF5">
        <w:rPr>
          <w:rFonts w:ascii="Cambria" w:hAnsi="Cambria"/>
          <w:sz w:val="22"/>
          <w:szCs w:val="22"/>
        </w:rPr>
        <w:t xml:space="preserve"> shall not exceed the </w:t>
      </w:r>
      <w:r w:rsidR="00065778">
        <w:rPr>
          <w:rFonts w:ascii="Cambria" w:hAnsi="Cambria"/>
          <w:sz w:val="22"/>
          <w:szCs w:val="22"/>
        </w:rPr>
        <w:t xml:space="preserve">duration of </w:t>
      </w:r>
      <w:r w:rsidRPr="00EA1CF5">
        <w:rPr>
          <w:rFonts w:ascii="Cambria" w:hAnsi="Cambria"/>
          <w:sz w:val="22"/>
          <w:szCs w:val="22"/>
        </w:rPr>
        <w:t>such project.</w:t>
      </w:r>
    </w:p>
    <w:p w14:paraId="322523EA" w14:textId="550BC5B9" w:rsidR="00E53C6E" w:rsidRPr="00EA1CF5" w:rsidRDefault="00C337A9" w:rsidP="008A4E99">
      <w:pPr>
        <w:pStyle w:val="a5"/>
        <w:widowControl/>
        <w:spacing w:line="400" w:lineRule="exact"/>
        <w:ind w:left="435"/>
        <w:jc w:val="both"/>
        <w:rPr>
          <w:rFonts w:ascii="Cambria" w:hAnsi="Cambria"/>
          <w:sz w:val="22"/>
          <w:szCs w:val="22"/>
        </w:rPr>
      </w:pPr>
      <w:r w:rsidRPr="00EA1CF5">
        <w:rPr>
          <w:rFonts w:ascii="Cambria" w:hAnsi="Cambria"/>
          <w:sz w:val="22"/>
          <w:szCs w:val="22"/>
        </w:rPr>
        <w:t xml:space="preserve">Where Party A continues to </w:t>
      </w:r>
      <w:r w:rsidR="004B46DC">
        <w:rPr>
          <w:rFonts w:ascii="Cambria" w:hAnsi="Cambria"/>
          <w:sz w:val="22"/>
          <w:szCs w:val="22"/>
        </w:rPr>
        <w:t>require</w:t>
      </w:r>
      <w:r w:rsidR="004B46DC" w:rsidRPr="00EA1CF5">
        <w:rPr>
          <w:rFonts w:ascii="Cambria" w:hAnsi="Cambria"/>
          <w:sz w:val="22"/>
          <w:szCs w:val="22"/>
        </w:rPr>
        <w:t xml:space="preserve"> </w:t>
      </w:r>
      <w:r w:rsidRPr="00EA1CF5">
        <w:rPr>
          <w:rFonts w:ascii="Cambria" w:hAnsi="Cambria"/>
          <w:sz w:val="22"/>
          <w:szCs w:val="22"/>
        </w:rPr>
        <w:t>teaching service</w:t>
      </w:r>
      <w:r w:rsidR="004B46DC">
        <w:rPr>
          <w:rFonts w:ascii="Cambria" w:hAnsi="Cambria"/>
          <w:sz w:val="22"/>
          <w:szCs w:val="22"/>
        </w:rPr>
        <w:t>s</w:t>
      </w:r>
      <w:r w:rsidRPr="00EA1CF5">
        <w:rPr>
          <w:rFonts w:ascii="Cambria" w:hAnsi="Cambria"/>
          <w:sz w:val="22"/>
          <w:szCs w:val="22"/>
        </w:rPr>
        <w:t xml:space="preserve"> and relevant funding support, </w:t>
      </w:r>
      <w:r w:rsidR="004B46DC">
        <w:rPr>
          <w:rFonts w:ascii="Cambria" w:hAnsi="Cambria"/>
          <w:sz w:val="22"/>
          <w:szCs w:val="22"/>
        </w:rPr>
        <w:t xml:space="preserve">Party B may be </w:t>
      </w:r>
      <w:r w:rsidRPr="00EA1CF5">
        <w:rPr>
          <w:rFonts w:ascii="Cambria" w:hAnsi="Cambria"/>
          <w:sz w:val="22"/>
          <w:szCs w:val="22"/>
        </w:rPr>
        <w:t>reappoint</w:t>
      </w:r>
      <w:r w:rsidR="004B46DC">
        <w:rPr>
          <w:rFonts w:ascii="Cambria" w:hAnsi="Cambria"/>
          <w:sz w:val="22"/>
          <w:szCs w:val="22"/>
        </w:rPr>
        <w:t xml:space="preserve">ed </w:t>
      </w:r>
      <w:r w:rsidRPr="00EA1CF5">
        <w:rPr>
          <w:rFonts w:ascii="Cambria" w:hAnsi="Cambria"/>
          <w:sz w:val="22"/>
          <w:szCs w:val="22"/>
        </w:rPr>
        <w:t>in accordance with the renewal procedures applicable to full</w:t>
      </w:r>
      <w:r w:rsidR="004B46DC">
        <w:rPr>
          <w:rFonts w:ascii="Cambria" w:hAnsi="Cambria"/>
          <w:sz w:val="22"/>
          <w:szCs w:val="22"/>
        </w:rPr>
        <w:t>-</w:t>
      </w:r>
      <w:r w:rsidRPr="00EA1CF5">
        <w:rPr>
          <w:rFonts w:ascii="Cambria" w:hAnsi="Cambria"/>
          <w:sz w:val="22"/>
          <w:szCs w:val="22"/>
        </w:rPr>
        <w:t xml:space="preserve">time </w:t>
      </w:r>
      <w:r w:rsidR="00B02C96">
        <w:rPr>
          <w:rFonts w:ascii="Cambria" w:hAnsi="Cambria"/>
          <w:sz w:val="22"/>
          <w:szCs w:val="22"/>
        </w:rPr>
        <w:t xml:space="preserve">staff </w:t>
      </w:r>
      <w:r w:rsidRPr="00EA1CF5">
        <w:rPr>
          <w:rFonts w:ascii="Cambria" w:hAnsi="Cambria"/>
          <w:sz w:val="22"/>
          <w:szCs w:val="22"/>
        </w:rPr>
        <w:t xml:space="preserve">faculty members, provided that the total duration of the initial and renewed appointment terms shall not exceed </w:t>
      </w:r>
      <w:r w:rsidRPr="00EA1CF5">
        <w:rPr>
          <w:rFonts w:ascii="Cambria" w:hAnsi="Cambria"/>
          <w:color w:val="FF0000"/>
          <w:sz w:val="22"/>
          <w:szCs w:val="22"/>
        </w:rPr>
        <w:t>three</w:t>
      </w:r>
      <w:r w:rsidRPr="00EA1CF5">
        <w:rPr>
          <w:rFonts w:ascii="Cambria" w:hAnsi="Cambria"/>
          <w:sz w:val="22"/>
          <w:szCs w:val="22"/>
        </w:rPr>
        <w:t xml:space="preserve"> years.</w:t>
      </w:r>
    </w:p>
    <w:p w14:paraId="55DF8BAB" w14:textId="4CC8B2BF" w:rsidR="00E53C6E" w:rsidRPr="00EA1CF5" w:rsidRDefault="00C337A9" w:rsidP="008A4E99">
      <w:pPr>
        <w:pStyle w:val="a5"/>
        <w:widowControl/>
        <w:spacing w:line="400" w:lineRule="exact"/>
        <w:ind w:left="435"/>
        <w:jc w:val="both"/>
        <w:rPr>
          <w:rFonts w:ascii="Cambria" w:hAnsi="Cambria"/>
          <w:sz w:val="22"/>
          <w:szCs w:val="22"/>
        </w:rPr>
      </w:pPr>
      <w:r w:rsidRPr="00EA1CF5">
        <w:rPr>
          <w:rFonts w:ascii="Cambria" w:hAnsi="Cambria"/>
          <w:sz w:val="22"/>
          <w:szCs w:val="22"/>
        </w:rPr>
        <w:t xml:space="preserve">Upon completion of </w:t>
      </w:r>
      <w:r w:rsidR="00B41DF8">
        <w:rPr>
          <w:rFonts w:ascii="Cambria" w:hAnsi="Cambria"/>
          <w:sz w:val="22"/>
          <w:szCs w:val="22"/>
        </w:rPr>
        <w:t>the</w:t>
      </w:r>
      <w:r w:rsidRPr="00EA1CF5">
        <w:rPr>
          <w:rFonts w:ascii="Cambria" w:hAnsi="Cambria"/>
          <w:sz w:val="22"/>
          <w:szCs w:val="22"/>
        </w:rPr>
        <w:t xml:space="preserve"> </w:t>
      </w:r>
      <w:r w:rsidRPr="00EA1CF5">
        <w:rPr>
          <w:rFonts w:ascii="Cambria" w:hAnsi="Cambria"/>
          <w:color w:val="FF0000"/>
          <w:sz w:val="22"/>
          <w:szCs w:val="22"/>
        </w:rPr>
        <w:t>three</w:t>
      </w:r>
      <w:r w:rsidR="00B41DF8">
        <w:rPr>
          <w:rFonts w:ascii="Cambria" w:hAnsi="Cambria"/>
          <w:sz w:val="22"/>
          <w:szCs w:val="22"/>
        </w:rPr>
        <w:t>-</w:t>
      </w:r>
      <w:r w:rsidRPr="00EA1CF5">
        <w:rPr>
          <w:rFonts w:ascii="Cambria" w:hAnsi="Cambria"/>
          <w:sz w:val="22"/>
          <w:szCs w:val="22"/>
        </w:rPr>
        <w:t xml:space="preserve">year appointment period, Party B shall reapply </w:t>
      </w:r>
      <w:r w:rsidR="00B41DF8">
        <w:rPr>
          <w:rFonts w:ascii="Cambria" w:hAnsi="Cambria"/>
          <w:sz w:val="22"/>
          <w:szCs w:val="22"/>
        </w:rPr>
        <w:t xml:space="preserve">for employment </w:t>
      </w:r>
      <w:r w:rsidRPr="00EA1CF5">
        <w:rPr>
          <w:rFonts w:ascii="Cambria" w:hAnsi="Cambria"/>
          <w:sz w:val="22"/>
          <w:szCs w:val="22"/>
        </w:rPr>
        <w:t>through the new appointment procedures applicable to full</w:t>
      </w:r>
      <w:r w:rsidR="00B41DF8">
        <w:rPr>
          <w:rFonts w:ascii="Cambria" w:hAnsi="Cambria"/>
          <w:sz w:val="22"/>
          <w:szCs w:val="22"/>
        </w:rPr>
        <w:t>-</w:t>
      </w:r>
      <w:r w:rsidRPr="00EA1CF5">
        <w:rPr>
          <w:rFonts w:ascii="Cambria" w:hAnsi="Cambria"/>
          <w:sz w:val="22"/>
          <w:szCs w:val="22"/>
        </w:rPr>
        <w:t xml:space="preserve">time </w:t>
      </w:r>
      <w:r w:rsidR="00B02C96">
        <w:rPr>
          <w:rFonts w:ascii="Cambria" w:hAnsi="Cambria"/>
          <w:sz w:val="22"/>
          <w:szCs w:val="22"/>
        </w:rPr>
        <w:t xml:space="preserve">staff </w:t>
      </w:r>
      <w:r w:rsidRPr="00EA1CF5">
        <w:rPr>
          <w:rFonts w:ascii="Cambria" w:hAnsi="Cambria"/>
          <w:sz w:val="22"/>
          <w:szCs w:val="22"/>
        </w:rPr>
        <w:t>faculty members.</w:t>
      </w:r>
    </w:p>
    <w:p w14:paraId="7BFDF9C8" w14:textId="14C022B0" w:rsidR="00E53C6E" w:rsidRPr="00EA1CF5" w:rsidRDefault="00C337A9" w:rsidP="008A4E99">
      <w:pPr>
        <w:widowControl/>
        <w:spacing w:line="400" w:lineRule="exact"/>
        <w:ind w:left="389" w:firstLine="2"/>
        <w:jc w:val="both"/>
        <w:rPr>
          <w:rFonts w:ascii="Cambria" w:hAnsi="Cambria"/>
          <w:spacing w:val="-6"/>
          <w:sz w:val="22"/>
          <w:szCs w:val="22"/>
        </w:rPr>
      </w:pPr>
      <w:r w:rsidRPr="00EA1CF5">
        <w:rPr>
          <w:rFonts w:ascii="Cambria" w:hAnsi="Cambria"/>
          <w:sz w:val="22"/>
          <w:szCs w:val="22"/>
        </w:rPr>
        <w:t>Where the appointment term exceeds one year, an evaluation shall be conducted in accordance with the procedures applicable to full</w:t>
      </w:r>
      <w:r w:rsidR="00B41DF8">
        <w:rPr>
          <w:rFonts w:ascii="Cambria" w:hAnsi="Cambria"/>
          <w:sz w:val="22"/>
          <w:szCs w:val="22"/>
        </w:rPr>
        <w:t>-</w:t>
      </w:r>
      <w:r w:rsidRPr="00EA1CF5">
        <w:rPr>
          <w:rFonts w:ascii="Cambria" w:hAnsi="Cambria"/>
          <w:sz w:val="22"/>
          <w:szCs w:val="22"/>
        </w:rPr>
        <w:t xml:space="preserve">time </w:t>
      </w:r>
      <w:r w:rsidR="00A45844">
        <w:rPr>
          <w:rFonts w:ascii="Cambria" w:hAnsi="Cambria"/>
          <w:sz w:val="22"/>
          <w:szCs w:val="22"/>
        </w:rPr>
        <w:t xml:space="preserve">staff </w:t>
      </w:r>
      <w:r w:rsidRPr="00EA1CF5">
        <w:rPr>
          <w:rFonts w:ascii="Cambria" w:hAnsi="Cambria"/>
          <w:sz w:val="22"/>
          <w:szCs w:val="22"/>
        </w:rPr>
        <w:t xml:space="preserve">faculty members as a reference for determining whether </w:t>
      </w:r>
      <w:r w:rsidR="00445BE1">
        <w:rPr>
          <w:rFonts w:ascii="Cambria" w:hAnsi="Cambria"/>
          <w:sz w:val="22"/>
          <w:szCs w:val="22"/>
        </w:rPr>
        <w:t>Party B shall be reappointed</w:t>
      </w:r>
      <w:r w:rsidRPr="00EA1CF5">
        <w:rPr>
          <w:rFonts w:ascii="Cambria" w:hAnsi="Cambria"/>
          <w:sz w:val="22"/>
          <w:szCs w:val="22"/>
        </w:rPr>
        <w:t>.</w:t>
      </w:r>
    </w:p>
    <w:p w14:paraId="5964659D" w14:textId="414B6CD5" w:rsidR="00E53C6E" w:rsidRPr="00EA1CF5" w:rsidRDefault="00C337A9" w:rsidP="008A4E99">
      <w:pPr>
        <w:pStyle w:val="a5"/>
        <w:widowControl/>
        <w:numPr>
          <w:ilvl w:val="0"/>
          <w:numId w:val="1"/>
        </w:numPr>
        <w:spacing w:line="400" w:lineRule="exact"/>
        <w:ind w:left="378" w:hanging="423"/>
        <w:jc w:val="both"/>
        <w:rPr>
          <w:rFonts w:ascii="Cambria" w:hAnsi="Cambria"/>
          <w:spacing w:val="-6"/>
          <w:sz w:val="22"/>
          <w:szCs w:val="22"/>
        </w:rPr>
      </w:pPr>
      <w:r w:rsidRPr="00EA1CF5">
        <w:rPr>
          <w:rFonts w:ascii="Cambria" w:hAnsi="Cambria"/>
          <w:sz w:val="22"/>
          <w:szCs w:val="22"/>
        </w:rPr>
        <w:t>Teaching Hours: In principle, the provisions applicable to full</w:t>
      </w:r>
      <w:r w:rsidR="00445BE1">
        <w:rPr>
          <w:rFonts w:ascii="Cambria" w:hAnsi="Cambria"/>
          <w:sz w:val="22"/>
          <w:szCs w:val="22"/>
        </w:rPr>
        <w:t>-</w:t>
      </w:r>
      <w:r w:rsidRPr="00EA1CF5">
        <w:rPr>
          <w:rFonts w:ascii="Cambria" w:hAnsi="Cambria"/>
          <w:sz w:val="22"/>
          <w:szCs w:val="22"/>
        </w:rPr>
        <w:t xml:space="preserve">time </w:t>
      </w:r>
      <w:r w:rsidR="001400E3">
        <w:rPr>
          <w:rFonts w:ascii="Cambria" w:hAnsi="Cambria"/>
          <w:sz w:val="22"/>
          <w:szCs w:val="22"/>
        </w:rPr>
        <w:t xml:space="preserve">staff </w:t>
      </w:r>
      <w:r w:rsidRPr="00EA1CF5">
        <w:rPr>
          <w:rFonts w:ascii="Cambria" w:hAnsi="Cambria"/>
          <w:sz w:val="22"/>
          <w:szCs w:val="22"/>
        </w:rPr>
        <w:t xml:space="preserve">faculty members </w:t>
      </w:r>
      <w:r w:rsidR="001400E3">
        <w:rPr>
          <w:rFonts w:ascii="Cambria" w:hAnsi="Cambria"/>
          <w:sz w:val="22"/>
          <w:szCs w:val="22"/>
        </w:rPr>
        <w:t>of</w:t>
      </w:r>
      <w:r w:rsidR="001400E3" w:rsidRPr="00EA1CF5">
        <w:rPr>
          <w:rFonts w:ascii="Cambria" w:hAnsi="Cambria"/>
          <w:sz w:val="22"/>
          <w:szCs w:val="22"/>
        </w:rPr>
        <w:t xml:space="preserve"> </w:t>
      </w:r>
      <w:r w:rsidRPr="00EA1CF5">
        <w:rPr>
          <w:rFonts w:ascii="Cambria" w:hAnsi="Cambria"/>
          <w:sz w:val="22"/>
          <w:szCs w:val="22"/>
        </w:rPr>
        <w:t>Party A</w:t>
      </w:r>
      <w:r w:rsidR="001400E3">
        <w:rPr>
          <w:rFonts w:ascii="Cambria" w:hAnsi="Cambria"/>
          <w:sz w:val="22"/>
          <w:szCs w:val="22"/>
        </w:rPr>
        <w:t xml:space="preserve"> </w:t>
      </w:r>
      <w:r w:rsidRPr="00EA1CF5">
        <w:rPr>
          <w:rFonts w:ascii="Cambria" w:hAnsi="Cambria"/>
          <w:sz w:val="22"/>
          <w:szCs w:val="22"/>
        </w:rPr>
        <w:t>shall apply</w:t>
      </w:r>
      <w:r w:rsidR="00445BE1">
        <w:rPr>
          <w:rFonts w:ascii="Cambria" w:hAnsi="Cambria"/>
          <w:sz w:val="22"/>
          <w:szCs w:val="22"/>
        </w:rPr>
        <w:t>. F</w:t>
      </w:r>
      <w:r w:rsidRPr="00EA1CF5">
        <w:rPr>
          <w:rFonts w:ascii="Cambria" w:hAnsi="Cambria"/>
          <w:sz w:val="22"/>
          <w:szCs w:val="22"/>
        </w:rPr>
        <w:t xml:space="preserve">urthermore, pursuant to this Contract, Party B shall teach a minimum </w:t>
      </w:r>
      <w:r w:rsidR="00445BE1">
        <w:rPr>
          <w:rFonts w:ascii="Cambria" w:hAnsi="Cambria"/>
          <w:sz w:val="22"/>
          <w:szCs w:val="22"/>
        </w:rPr>
        <w:t xml:space="preserve">set </w:t>
      </w:r>
      <w:r w:rsidRPr="00EA1CF5">
        <w:rPr>
          <w:rFonts w:ascii="Cambria" w:hAnsi="Cambria"/>
          <w:sz w:val="22"/>
          <w:szCs w:val="22"/>
        </w:rPr>
        <w:t xml:space="preserve">of hours per week, and only teaching hours </w:t>
      </w:r>
      <w:r w:rsidR="00445BE1">
        <w:rPr>
          <w:rFonts w:ascii="Cambria" w:hAnsi="Cambria"/>
          <w:sz w:val="22"/>
          <w:szCs w:val="22"/>
        </w:rPr>
        <w:t xml:space="preserve">that </w:t>
      </w:r>
      <w:r w:rsidRPr="00EA1CF5">
        <w:rPr>
          <w:rFonts w:ascii="Cambria" w:hAnsi="Cambria"/>
          <w:sz w:val="22"/>
          <w:szCs w:val="22"/>
        </w:rPr>
        <w:t>exceed</w:t>
      </w:r>
      <w:r w:rsidR="00445BE1">
        <w:rPr>
          <w:rFonts w:ascii="Cambria" w:hAnsi="Cambria"/>
          <w:sz w:val="22"/>
          <w:szCs w:val="22"/>
        </w:rPr>
        <w:t xml:space="preserve"> </w:t>
      </w:r>
      <w:r w:rsidRPr="00EA1CF5">
        <w:rPr>
          <w:rFonts w:ascii="Cambria" w:hAnsi="Cambria"/>
          <w:sz w:val="22"/>
          <w:szCs w:val="22"/>
        </w:rPr>
        <w:t xml:space="preserve">the minimum required weekly teaching hours may qualify for </w:t>
      </w:r>
      <w:r w:rsidR="00445BE1">
        <w:rPr>
          <w:rFonts w:ascii="Cambria" w:hAnsi="Cambria"/>
          <w:sz w:val="22"/>
          <w:szCs w:val="22"/>
        </w:rPr>
        <w:t xml:space="preserve">overtime </w:t>
      </w:r>
      <w:r w:rsidRPr="00EA1CF5">
        <w:rPr>
          <w:rFonts w:ascii="Cambria" w:hAnsi="Cambria"/>
          <w:sz w:val="22"/>
          <w:szCs w:val="22"/>
        </w:rPr>
        <w:t>teaching compensation in accordance with applicable regulations.</w:t>
      </w:r>
    </w:p>
    <w:p w14:paraId="7B9B30E4" w14:textId="567DCF5C" w:rsidR="00E53C6E" w:rsidRPr="00EA1CF5" w:rsidRDefault="00C337A9" w:rsidP="008A4E99">
      <w:pPr>
        <w:widowControl/>
        <w:spacing w:line="400" w:lineRule="exact"/>
        <w:ind w:left="389" w:firstLine="2"/>
        <w:jc w:val="both"/>
        <w:rPr>
          <w:rFonts w:ascii="Cambria" w:hAnsi="Cambria"/>
          <w:spacing w:val="-6"/>
          <w:sz w:val="22"/>
          <w:szCs w:val="22"/>
        </w:rPr>
      </w:pPr>
      <w:r w:rsidRPr="00EA1CF5">
        <w:rPr>
          <w:rFonts w:ascii="Cambria" w:hAnsi="Cambria"/>
          <w:sz w:val="22"/>
          <w:szCs w:val="22"/>
        </w:rPr>
        <w:t xml:space="preserve">Any late arrival to class or early departure from class shall be recorded. Any unjustified absence from scheduled classes without arranging classes </w:t>
      </w:r>
      <w:r w:rsidR="00F844AF">
        <w:rPr>
          <w:rFonts w:ascii="Cambria" w:hAnsi="Cambria"/>
          <w:sz w:val="22"/>
          <w:szCs w:val="22"/>
        </w:rPr>
        <w:t xml:space="preserve">to make up the time </w:t>
      </w:r>
      <w:r w:rsidRPr="00EA1CF5">
        <w:rPr>
          <w:rFonts w:ascii="Cambria" w:hAnsi="Cambria"/>
          <w:sz w:val="22"/>
          <w:szCs w:val="22"/>
        </w:rPr>
        <w:t>for three consecutive days, or accumulative absences totaling seven days within a six</w:t>
      </w:r>
      <w:r w:rsidR="00F844AF">
        <w:rPr>
          <w:rFonts w:ascii="Cambria" w:hAnsi="Cambria"/>
          <w:sz w:val="22"/>
          <w:szCs w:val="22"/>
        </w:rPr>
        <w:t>-</w:t>
      </w:r>
      <w:r w:rsidRPr="00EA1CF5">
        <w:rPr>
          <w:rFonts w:ascii="Cambria" w:hAnsi="Cambria"/>
          <w:sz w:val="22"/>
          <w:szCs w:val="22"/>
        </w:rPr>
        <w:t xml:space="preserve">month period, shall each constitute a major </w:t>
      </w:r>
      <w:r w:rsidR="00F844AF">
        <w:rPr>
          <w:rFonts w:ascii="Cambria" w:hAnsi="Cambria"/>
          <w:sz w:val="22"/>
          <w:szCs w:val="22"/>
        </w:rPr>
        <w:t xml:space="preserve">grievance </w:t>
      </w:r>
      <w:r w:rsidRPr="00EA1CF5">
        <w:rPr>
          <w:rFonts w:ascii="Cambria" w:hAnsi="Cambria"/>
          <w:sz w:val="22"/>
          <w:szCs w:val="22"/>
        </w:rPr>
        <w:t>and shall be referred to the relevant appointing unit for disciplinary action.</w:t>
      </w:r>
    </w:p>
    <w:p w14:paraId="0BAF9A82" w14:textId="0731ED04" w:rsidR="00E53C6E" w:rsidRPr="00EA1CF5" w:rsidRDefault="00C337A9" w:rsidP="008A4E99">
      <w:pPr>
        <w:pStyle w:val="a5"/>
        <w:widowControl/>
        <w:numPr>
          <w:ilvl w:val="0"/>
          <w:numId w:val="1"/>
        </w:numPr>
        <w:spacing w:line="400" w:lineRule="exact"/>
        <w:jc w:val="both"/>
        <w:rPr>
          <w:rFonts w:ascii="Cambria" w:hAnsi="Cambria"/>
          <w:spacing w:val="-6"/>
          <w:sz w:val="22"/>
          <w:szCs w:val="22"/>
        </w:rPr>
      </w:pPr>
      <w:r w:rsidRPr="00EA1CF5">
        <w:rPr>
          <w:rFonts w:ascii="Cambria" w:hAnsi="Cambria"/>
          <w:sz w:val="22"/>
          <w:szCs w:val="22"/>
        </w:rPr>
        <w:t>Leave: The provisions applicable to full</w:t>
      </w:r>
      <w:r w:rsidR="00F844AF">
        <w:rPr>
          <w:rFonts w:ascii="Cambria" w:hAnsi="Cambria"/>
          <w:sz w:val="22"/>
          <w:szCs w:val="22"/>
        </w:rPr>
        <w:t>-</w:t>
      </w:r>
      <w:r w:rsidRPr="00EA1CF5">
        <w:rPr>
          <w:rFonts w:ascii="Cambria" w:hAnsi="Cambria"/>
          <w:sz w:val="22"/>
          <w:szCs w:val="22"/>
        </w:rPr>
        <w:t>time</w:t>
      </w:r>
      <w:r w:rsidR="001400E3">
        <w:rPr>
          <w:rFonts w:ascii="Cambria" w:hAnsi="Cambria"/>
          <w:sz w:val="22"/>
          <w:szCs w:val="22"/>
        </w:rPr>
        <w:t xml:space="preserve"> staff</w:t>
      </w:r>
      <w:r w:rsidRPr="00EA1CF5">
        <w:rPr>
          <w:rFonts w:ascii="Cambria" w:hAnsi="Cambria"/>
          <w:sz w:val="22"/>
          <w:szCs w:val="22"/>
        </w:rPr>
        <w:t xml:space="preserve"> faculty members </w:t>
      </w:r>
      <w:r w:rsidR="001400E3">
        <w:rPr>
          <w:rFonts w:ascii="Cambria" w:hAnsi="Cambria"/>
          <w:sz w:val="22"/>
          <w:szCs w:val="22"/>
        </w:rPr>
        <w:t>of</w:t>
      </w:r>
      <w:r w:rsidR="001400E3" w:rsidRPr="00EA1CF5">
        <w:rPr>
          <w:rFonts w:ascii="Cambria" w:hAnsi="Cambria"/>
          <w:sz w:val="22"/>
          <w:szCs w:val="22"/>
        </w:rPr>
        <w:t xml:space="preserve"> </w:t>
      </w:r>
      <w:r w:rsidRPr="00EA1CF5">
        <w:rPr>
          <w:rFonts w:ascii="Cambria" w:hAnsi="Cambria"/>
          <w:sz w:val="22"/>
          <w:szCs w:val="22"/>
        </w:rPr>
        <w:t>Party A shall apply.</w:t>
      </w:r>
    </w:p>
    <w:p w14:paraId="6AC7347B" w14:textId="344CA21E" w:rsidR="00E53C6E" w:rsidRPr="00EA1CF5" w:rsidRDefault="00C337A9" w:rsidP="008A4E99">
      <w:pPr>
        <w:pStyle w:val="a5"/>
        <w:widowControl/>
        <w:numPr>
          <w:ilvl w:val="0"/>
          <w:numId w:val="1"/>
        </w:numPr>
        <w:spacing w:line="400" w:lineRule="exact"/>
        <w:jc w:val="both"/>
        <w:rPr>
          <w:rFonts w:ascii="Cambria" w:hAnsi="Cambria"/>
          <w:spacing w:val="-6"/>
          <w:sz w:val="22"/>
          <w:szCs w:val="22"/>
        </w:rPr>
      </w:pPr>
      <w:r w:rsidRPr="00EA1CF5">
        <w:rPr>
          <w:rFonts w:ascii="Cambria" w:hAnsi="Cambria"/>
          <w:sz w:val="22"/>
          <w:szCs w:val="22"/>
        </w:rPr>
        <w:t>Compensation:</w:t>
      </w:r>
    </w:p>
    <w:p w14:paraId="773548EB" w14:textId="215E6D0D" w:rsidR="00E53C6E" w:rsidRPr="00EA1CF5" w:rsidRDefault="00F25228" w:rsidP="008A4E99">
      <w:pPr>
        <w:pStyle w:val="a5"/>
        <w:widowControl/>
        <w:numPr>
          <w:ilvl w:val="1"/>
          <w:numId w:val="6"/>
        </w:numPr>
        <w:spacing w:line="400" w:lineRule="exact"/>
        <w:ind w:hanging="534"/>
        <w:jc w:val="both"/>
        <w:rPr>
          <w:rFonts w:ascii="Cambria" w:hAnsi="Cambria"/>
          <w:spacing w:val="-6"/>
          <w:sz w:val="22"/>
          <w:szCs w:val="22"/>
        </w:rPr>
      </w:pPr>
      <w:r w:rsidRPr="00EA1CF5">
        <w:rPr>
          <w:rFonts w:ascii="Cambria" w:hAnsi="Cambria"/>
          <w:sz w:val="22"/>
          <w:szCs w:val="22"/>
        </w:rPr>
        <w:t>Source of Funding: Self</w:t>
      </w:r>
      <w:r w:rsidR="00F844AF">
        <w:rPr>
          <w:rFonts w:ascii="Cambria" w:hAnsi="Cambria"/>
          <w:sz w:val="22"/>
          <w:szCs w:val="22"/>
        </w:rPr>
        <w:t>-</w:t>
      </w:r>
      <w:r w:rsidRPr="00EA1CF5">
        <w:rPr>
          <w:rFonts w:ascii="Cambria" w:hAnsi="Cambria"/>
          <w:sz w:val="22"/>
          <w:szCs w:val="22"/>
        </w:rPr>
        <w:t xml:space="preserve">raised funds under the University Endowment Fund of the University (or </w:t>
      </w:r>
      <w:r w:rsidR="00EA1CF5" w:rsidRPr="00EA1CF5">
        <w:rPr>
          <w:rFonts w:ascii="Cambria" w:hAnsi="Cambria" w:hint="eastAsia"/>
          <w:sz w:val="22"/>
          <w:szCs w:val="22"/>
        </w:rPr>
        <w:t>__</w:t>
      </w:r>
      <w:r w:rsidRPr="00EA1CF5">
        <w:rPr>
          <w:rFonts w:ascii="Cambria" w:hAnsi="Cambria"/>
          <w:sz w:val="22"/>
          <w:szCs w:val="22"/>
          <w:u w:val="single"/>
        </w:rPr>
        <w:t xml:space="preserve">            </w:t>
      </w:r>
      <w:r w:rsidRPr="00EA1CF5">
        <w:rPr>
          <w:rFonts w:ascii="Cambria" w:hAnsi="Cambria"/>
          <w:sz w:val="22"/>
          <w:szCs w:val="22"/>
        </w:rPr>
        <w:t>under the grant or subsidy project).</w:t>
      </w:r>
    </w:p>
    <w:p w14:paraId="523B517C" w14:textId="5A7A0B09" w:rsidR="00E53C6E" w:rsidRPr="00EA1CF5" w:rsidRDefault="00F25228" w:rsidP="008A4E99">
      <w:pPr>
        <w:pStyle w:val="a5"/>
        <w:widowControl/>
        <w:numPr>
          <w:ilvl w:val="1"/>
          <w:numId w:val="6"/>
        </w:numPr>
        <w:spacing w:line="400" w:lineRule="exact"/>
        <w:ind w:hanging="534"/>
        <w:jc w:val="both"/>
        <w:rPr>
          <w:rFonts w:ascii="Cambria" w:hAnsi="Cambria"/>
          <w:spacing w:val="-6"/>
          <w:sz w:val="22"/>
          <w:szCs w:val="22"/>
        </w:rPr>
      </w:pPr>
      <w:r w:rsidRPr="00EA1CF5">
        <w:rPr>
          <w:rFonts w:ascii="Cambria" w:hAnsi="Cambria"/>
          <w:sz w:val="22"/>
          <w:szCs w:val="22"/>
        </w:rPr>
        <w:t xml:space="preserve">Compensation shall be handled in accordance with the provisions governing the base salary </w:t>
      </w:r>
      <w:proofErr w:type="gramStart"/>
      <w:r w:rsidRPr="00EA1CF5">
        <w:rPr>
          <w:rFonts w:ascii="Cambria" w:hAnsi="Cambria"/>
          <w:sz w:val="22"/>
          <w:szCs w:val="22"/>
        </w:rPr>
        <w:t xml:space="preserve">(  </w:t>
      </w:r>
      <w:proofErr w:type="gramEnd"/>
      <w:r w:rsidRPr="00EA1CF5">
        <w:rPr>
          <w:rFonts w:ascii="Cambria" w:hAnsi="Cambria"/>
          <w:sz w:val="22"/>
          <w:szCs w:val="22"/>
          <w:u w:val="single"/>
        </w:rPr>
        <w:t xml:space="preserve">            </w:t>
      </w:r>
      <w:r w:rsidRPr="00EA1CF5">
        <w:rPr>
          <w:rFonts w:ascii="Cambria" w:hAnsi="Cambria"/>
          <w:sz w:val="22"/>
          <w:szCs w:val="22"/>
        </w:rPr>
        <w:t>seniority salary) and academic research allowance applicable to full</w:t>
      </w:r>
      <w:r w:rsidR="00C73918">
        <w:rPr>
          <w:rFonts w:ascii="Cambria" w:hAnsi="Cambria"/>
          <w:sz w:val="22"/>
          <w:szCs w:val="22"/>
        </w:rPr>
        <w:t>-</w:t>
      </w:r>
      <w:r w:rsidRPr="00EA1CF5">
        <w:rPr>
          <w:rFonts w:ascii="Cambria" w:hAnsi="Cambria"/>
          <w:sz w:val="22"/>
          <w:szCs w:val="22"/>
        </w:rPr>
        <w:t xml:space="preserve">time </w:t>
      </w:r>
      <w:r w:rsidR="001400E3">
        <w:rPr>
          <w:rFonts w:ascii="Cambria" w:hAnsi="Cambria"/>
          <w:sz w:val="22"/>
          <w:szCs w:val="22"/>
        </w:rPr>
        <w:t xml:space="preserve">staff </w:t>
      </w:r>
      <w:r w:rsidRPr="00EA1CF5">
        <w:rPr>
          <w:rFonts w:ascii="Cambria" w:hAnsi="Cambria"/>
          <w:sz w:val="22"/>
          <w:szCs w:val="22"/>
        </w:rPr>
        <w:t xml:space="preserve">faculty members of the corresponding (rank) </w:t>
      </w:r>
      <w:r w:rsidR="001400E3">
        <w:rPr>
          <w:rFonts w:ascii="Cambria" w:hAnsi="Cambria"/>
          <w:sz w:val="22"/>
          <w:szCs w:val="22"/>
        </w:rPr>
        <w:t>of</w:t>
      </w:r>
      <w:r w:rsidRPr="00EA1CF5">
        <w:rPr>
          <w:rFonts w:ascii="Cambria" w:hAnsi="Cambria"/>
          <w:sz w:val="22"/>
          <w:szCs w:val="22"/>
        </w:rPr>
        <w:t xml:space="preserve"> Party A. </w:t>
      </w:r>
      <w:r w:rsidR="00C73918">
        <w:rPr>
          <w:rFonts w:ascii="Cambria" w:hAnsi="Cambria"/>
          <w:sz w:val="22"/>
          <w:szCs w:val="22"/>
        </w:rPr>
        <w:t>P</w:t>
      </w:r>
      <w:r w:rsidR="00C73918" w:rsidRPr="00EA1CF5">
        <w:rPr>
          <w:rFonts w:ascii="Cambria" w:hAnsi="Cambria"/>
          <w:sz w:val="22"/>
          <w:szCs w:val="22"/>
        </w:rPr>
        <w:t xml:space="preserve">ayment </w:t>
      </w:r>
      <w:r w:rsidR="00C73918">
        <w:rPr>
          <w:rFonts w:ascii="Cambria" w:hAnsi="Cambria"/>
          <w:sz w:val="22"/>
          <w:szCs w:val="22"/>
        </w:rPr>
        <w:t xml:space="preserve">shall be made upon initial </w:t>
      </w:r>
      <w:r w:rsidRPr="00EA1CF5">
        <w:rPr>
          <w:rFonts w:ascii="Cambria" w:hAnsi="Cambria"/>
          <w:sz w:val="22"/>
          <w:szCs w:val="22"/>
        </w:rPr>
        <w:t xml:space="preserve">appointment made based on the lowest grade of the base salary (seniority salary) scale together with the academic research allowance, calculated on a monthly basis. Payment shall commence from the actual date </w:t>
      </w:r>
      <w:r w:rsidR="00E859BD">
        <w:rPr>
          <w:rFonts w:ascii="Cambria" w:hAnsi="Cambria"/>
          <w:sz w:val="22"/>
          <w:szCs w:val="22"/>
        </w:rPr>
        <w:t>Party B assumes his/her</w:t>
      </w:r>
      <w:r w:rsidRPr="00EA1CF5">
        <w:rPr>
          <w:rFonts w:ascii="Cambria" w:hAnsi="Cambria"/>
          <w:sz w:val="22"/>
          <w:szCs w:val="22"/>
        </w:rPr>
        <w:t xml:space="preserve"> duties and shall cease on the actual date of </w:t>
      </w:r>
      <w:r w:rsidR="003508AF">
        <w:rPr>
          <w:rFonts w:ascii="Cambria" w:hAnsi="Cambria"/>
          <w:sz w:val="22"/>
          <w:szCs w:val="22"/>
        </w:rPr>
        <w:t>termination of</w:t>
      </w:r>
      <w:r w:rsidRPr="00EA1CF5">
        <w:rPr>
          <w:rFonts w:ascii="Cambria" w:hAnsi="Cambria"/>
          <w:sz w:val="22"/>
          <w:szCs w:val="22"/>
        </w:rPr>
        <w:t xml:space="preserve"> service</w:t>
      </w:r>
      <w:r w:rsidR="003508AF">
        <w:rPr>
          <w:rFonts w:ascii="Cambria" w:hAnsi="Cambria"/>
          <w:sz w:val="22"/>
          <w:szCs w:val="22"/>
        </w:rPr>
        <w:t>s</w:t>
      </w:r>
      <w:r w:rsidRPr="00EA1CF5">
        <w:rPr>
          <w:rFonts w:ascii="Cambria" w:hAnsi="Cambria"/>
          <w:sz w:val="22"/>
          <w:szCs w:val="22"/>
        </w:rPr>
        <w:t>.</w:t>
      </w:r>
    </w:p>
    <w:p w14:paraId="48B1F476" w14:textId="492B9DF7" w:rsidR="00E53C6E" w:rsidRPr="00EA1CF5" w:rsidRDefault="00F25228" w:rsidP="008A4E99">
      <w:pPr>
        <w:pStyle w:val="a5"/>
        <w:widowControl/>
        <w:numPr>
          <w:ilvl w:val="1"/>
          <w:numId w:val="6"/>
        </w:numPr>
        <w:spacing w:line="400" w:lineRule="exact"/>
        <w:ind w:hanging="534"/>
        <w:jc w:val="both"/>
        <w:rPr>
          <w:rFonts w:ascii="Cambria" w:hAnsi="Cambria"/>
          <w:spacing w:val="-6"/>
          <w:sz w:val="22"/>
          <w:szCs w:val="22"/>
        </w:rPr>
      </w:pPr>
      <w:r w:rsidRPr="00EA1CF5">
        <w:rPr>
          <w:rFonts w:ascii="Cambria" w:hAnsi="Cambria"/>
          <w:sz w:val="22"/>
          <w:szCs w:val="22"/>
        </w:rPr>
        <w:t xml:space="preserve">During the validity period of this Contract, Party A shall pay Party B a monthly salary of </w:t>
      </w:r>
      <w:r w:rsidR="00EA1CF5">
        <w:rPr>
          <w:rFonts w:ascii="Cambria" w:hAnsi="Cambria" w:hint="eastAsia"/>
          <w:sz w:val="22"/>
          <w:szCs w:val="22"/>
        </w:rPr>
        <w:t xml:space="preserve">    </w:t>
      </w:r>
      <w:r w:rsidRPr="00EA1CF5">
        <w:rPr>
          <w:rFonts w:ascii="Cambria" w:hAnsi="Cambria"/>
          <w:sz w:val="22"/>
          <w:szCs w:val="22"/>
        </w:rPr>
        <w:t xml:space="preserve">NTD  </w:t>
      </w:r>
      <w:r w:rsidRPr="00EA1CF5">
        <w:rPr>
          <w:rFonts w:ascii="Cambria" w:hAnsi="Cambria"/>
          <w:sz w:val="22"/>
          <w:szCs w:val="22"/>
          <w:u w:val="single"/>
        </w:rPr>
        <w:t xml:space="preserve">          </w:t>
      </w:r>
      <w:proofErr w:type="gramStart"/>
      <w:r w:rsidRPr="00EA1CF5">
        <w:rPr>
          <w:rFonts w:ascii="Cambria" w:hAnsi="Cambria"/>
          <w:sz w:val="22"/>
          <w:szCs w:val="22"/>
          <w:u w:val="single"/>
        </w:rPr>
        <w:t xml:space="preserve">  </w:t>
      </w:r>
      <w:r w:rsidRPr="00EA1CF5">
        <w:rPr>
          <w:rFonts w:ascii="Cambria" w:hAnsi="Cambria"/>
          <w:sz w:val="22"/>
          <w:szCs w:val="22"/>
        </w:rPr>
        <w:t xml:space="preserve"> (</w:t>
      </w:r>
      <w:proofErr w:type="gramEnd"/>
      <w:r w:rsidRPr="00EA1CF5">
        <w:rPr>
          <w:rFonts w:ascii="Cambria" w:hAnsi="Cambria"/>
          <w:sz w:val="22"/>
          <w:szCs w:val="22"/>
        </w:rPr>
        <w:t xml:space="preserve">Salary Point   </w:t>
      </w:r>
      <w:r w:rsidRPr="00EA1CF5">
        <w:rPr>
          <w:rFonts w:ascii="Cambria" w:hAnsi="Cambria"/>
          <w:sz w:val="22"/>
          <w:szCs w:val="22"/>
          <w:u w:val="single"/>
        </w:rPr>
        <w:t xml:space="preserve">            </w:t>
      </w:r>
      <w:r w:rsidRPr="00EA1CF5">
        <w:rPr>
          <w:rFonts w:ascii="Cambria" w:hAnsi="Cambria"/>
          <w:sz w:val="22"/>
          <w:szCs w:val="22"/>
        </w:rPr>
        <w:t>Points), which shall be paid on the first working day of the following month.</w:t>
      </w:r>
    </w:p>
    <w:p w14:paraId="6DFC3AB7" w14:textId="3A16D5C2" w:rsidR="00E53C6E" w:rsidRPr="00EA1CF5" w:rsidRDefault="00C337A9" w:rsidP="008A4E99">
      <w:pPr>
        <w:pStyle w:val="a5"/>
        <w:widowControl/>
        <w:numPr>
          <w:ilvl w:val="0"/>
          <w:numId w:val="1"/>
        </w:numPr>
        <w:spacing w:line="400" w:lineRule="exact"/>
        <w:ind w:left="378" w:hanging="423"/>
        <w:jc w:val="both"/>
        <w:rPr>
          <w:rFonts w:ascii="Cambria" w:hAnsi="Cambria"/>
          <w:spacing w:val="-6"/>
          <w:sz w:val="22"/>
          <w:szCs w:val="22"/>
        </w:rPr>
      </w:pPr>
      <w:r w:rsidRPr="00EA1CF5">
        <w:rPr>
          <w:rFonts w:ascii="Cambria" w:hAnsi="Cambria"/>
          <w:sz w:val="22"/>
          <w:szCs w:val="22"/>
        </w:rPr>
        <w:t>Salary Advancement: Where Party B has completed one full year of service at the University, has passed the faculty evaluation standards, and has been reappointed, Party B may, in accordance with the provisions applicable to full</w:t>
      </w:r>
      <w:r w:rsidR="001E1570">
        <w:rPr>
          <w:rFonts w:ascii="Cambria" w:hAnsi="Cambria"/>
          <w:sz w:val="22"/>
          <w:szCs w:val="22"/>
        </w:rPr>
        <w:t>-</w:t>
      </w:r>
      <w:r w:rsidRPr="00EA1CF5">
        <w:rPr>
          <w:rFonts w:ascii="Cambria" w:hAnsi="Cambria"/>
          <w:sz w:val="22"/>
          <w:szCs w:val="22"/>
        </w:rPr>
        <w:t xml:space="preserve">time </w:t>
      </w:r>
      <w:r w:rsidR="00A45844">
        <w:rPr>
          <w:rFonts w:ascii="Cambria" w:hAnsi="Cambria"/>
          <w:sz w:val="22"/>
          <w:szCs w:val="22"/>
        </w:rPr>
        <w:t xml:space="preserve">staff </w:t>
      </w:r>
      <w:r w:rsidRPr="00EA1CF5">
        <w:rPr>
          <w:rFonts w:ascii="Cambria" w:hAnsi="Cambria"/>
          <w:sz w:val="22"/>
          <w:szCs w:val="22"/>
        </w:rPr>
        <w:t xml:space="preserve">faculty members, receive an advancement of one grade in base salary (seniority salary) </w:t>
      </w:r>
      <w:r w:rsidR="00D1413D">
        <w:rPr>
          <w:rFonts w:ascii="Cambria" w:hAnsi="Cambria"/>
          <w:sz w:val="22"/>
          <w:szCs w:val="22"/>
        </w:rPr>
        <w:t xml:space="preserve">following an </w:t>
      </w:r>
      <w:r w:rsidRPr="00EA1CF5">
        <w:rPr>
          <w:rFonts w:ascii="Cambria" w:hAnsi="Cambria"/>
          <w:sz w:val="22"/>
          <w:szCs w:val="22"/>
        </w:rPr>
        <w:t>evaluat</w:t>
      </w:r>
      <w:r w:rsidR="00D1413D">
        <w:rPr>
          <w:rFonts w:ascii="Cambria" w:hAnsi="Cambria"/>
          <w:sz w:val="22"/>
          <w:szCs w:val="22"/>
        </w:rPr>
        <w:t xml:space="preserve">ion of </w:t>
      </w:r>
      <w:r w:rsidRPr="00EA1CF5">
        <w:rPr>
          <w:rFonts w:ascii="Cambria" w:hAnsi="Cambria"/>
          <w:sz w:val="22"/>
          <w:szCs w:val="22"/>
        </w:rPr>
        <w:t xml:space="preserve">excellent performance in teaching, research, </w:t>
      </w:r>
      <w:r w:rsidR="00D1413D">
        <w:rPr>
          <w:rFonts w:ascii="Cambria" w:hAnsi="Cambria"/>
          <w:sz w:val="22"/>
          <w:szCs w:val="22"/>
        </w:rPr>
        <w:t>pastoral care</w:t>
      </w:r>
      <w:r w:rsidRPr="00EA1CF5">
        <w:rPr>
          <w:rFonts w:ascii="Cambria" w:hAnsi="Cambria"/>
          <w:sz w:val="22"/>
          <w:szCs w:val="22"/>
        </w:rPr>
        <w:t>, service, and related matters during the academic year, up to the highest seniority salary grade for the appointed position.</w:t>
      </w:r>
    </w:p>
    <w:p w14:paraId="0065753F" w14:textId="0AE10284" w:rsidR="00E53C6E" w:rsidRPr="00EA1CF5" w:rsidRDefault="00C337A9" w:rsidP="008A4E99">
      <w:pPr>
        <w:pStyle w:val="a5"/>
        <w:widowControl/>
        <w:numPr>
          <w:ilvl w:val="0"/>
          <w:numId w:val="1"/>
        </w:numPr>
        <w:spacing w:line="400" w:lineRule="exact"/>
        <w:ind w:left="378" w:hanging="423"/>
        <w:jc w:val="both"/>
        <w:rPr>
          <w:rFonts w:ascii="Cambria" w:hAnsi="Cambria"/>
          <w:sz w:val="22"/>
          <w:szCs w:val="22"/>
        </w:rPr>
      </w:pPr>
      <w:r w:rsidRPr="00EA1CF5">
        <w:rPr>
          <w:rFonts w:ascii="Cambria" w:hAnsi="Cambria"/>
          <w:sz w:val="22"/>
          <w:szCs w:val="22"/>
        </w:rPr>
        <w:t>Bonuses and Benefits: Except that the year</w:t>
      </w:r>
      <w:r w:rsidR="00D1413D">
        <w:rPr>
          <w:rFonts w:ascii="Cambria" w:hAnsi="Cambria"/>
          <w:sz w:val="22"/>
          <w:szCs w:val="22"/>
        </w:rPr>
        <w:t>-</w:t>
      </w:r>
      <w:r w:rsidRPr="00EA1CF5">
        <w:rPr>
          <w:rFonts w:ascii="Cambria" w:hAnsi="Cambria"/>
          <w:sz w:val="22"/>
          <w:szCs w:val="22"/>
        </w:rPr>
        <w:t>end performance bonus may be handled in accordance with the provisions applicable to full</w:t>
      </w:r>
      <w:r w:rsidR="00D1413D">
        <w:rPr>
          <w:rFonts w:ascii="Cambria" w:hAnsi="Cambria"/>
          <w:sz w:val="22"/>
          <w:szCs w:val="22"/>
        </w:rPr>
        <w:t>-</w:t>
      </w:r>
      <w:r w:rsidRPr="00EA1CF5">
        <w:rPr>
          <w:rFonts w:ascii="Cambria" w:hAnsi="Cambria"/>
          <w:sz w:val="22"/>
          <w:szCs w:val="22"/>
        </w:rPr>
        <w:t xml:space="preserve">time </w:t>
      </w:r>
      <w:r w:rsidR="001400E3">
        <w:rPr>
          <w:rFonts w:ascii="Cambria" w:hAnsi="Cambria"/>
          <w:sz w:val="22"/>
          <w:szCs w:val="22"/>
        </w:rPr>
        <w:t xml:space="preserve">staff </w:t>
      </w:r>
      <w:r w:rsidRPr="00EA1CF5">
        <w:rPr>
          <w:rFonts w:ascii="Cambria" w:hAnsi="Cambria"/>
          <w:sz w:val="22"/>
          <w:szCs w:val="22"/>
        </w:rPr>
        <w:t xml:space="preserve">faculty members </w:t>
      </w:r>
      <w:r w:rsidR="001400E3">
        <w:rPr>
          <w:rFonts w:ascii="Cambria" w:hAnsi="Cambria"/>
          <w:sz w:val="22"/>
          <w:szCs w:val="22"/>
        </w:rPr>
        <w:t>of</w:t>
      </w:r>
      <w:r w:rsidR="001400E3" w:rsidRPr="00EA1CF5">
        <w:rPr>
          <w:rFonts w:ascii="Cambria" w:hAnsi="Cambria"/>
          <w:sz w:val="22"/>
          <w:szCs w:val="22"/>
        </w:rPr>
        <w:t xml:space="preserve"> </w:t>
      </w:r>
      <w:r w:rsidRPr="00EA1CF5">
        <w:rPr>
          <w:rFonts w:ascii="Cambria" w:hAnsi="Cambria"/>
          <w:sz w:val="22"/>
          <w:szCs w:val="22"/>
        </w:rPr>
        <w:t xml:space="preserve">Party A, all other bonuses and benefits shall be administered in accordance with relevant regulations, subject to Party A’s financial condition and the teaching performance of the faculty member. </w:t>
      </w:r>
      <w:r w:rsidRPr="00EA1CF5">
        <w:rPr>
          <w:rFonts w:ascii="Cambria" w:hAnsi="Cambria"/>
          <w:color w:val="EE0000"/>
          <w:sz w:val="22"/>
          <w:szCs w:val="22"/>
          <w:u w:val="single"/>
        </w:rPr>
        <w:t>Where Party B is transferred during the year to a full</w:t>
      </w:r>
      <w:r w:rsidR="00D1413D">
        <w:rPr>
          <w:rFonts w:ascii="Cambria" w:hAnsi="Cambria"/>
          <w:color w:val="EE0000"/>
          <w:sz w:val="22"/>
          <w:szCs w:val="22"/>
          <w:u w:val="single"/>
        </w:rPr>
        <w:t>-</w:t>
      </w:r>
      <w:r w:rsidRPr="00EA1CF5">
        <w:rPr>
          <w:rFonts w:ascii="Cambria" w:hAnsi="Cambria"/>
          <w:color w:val="EE0000"/>
          <w:sz w:val="22"/>
          <w:szCs w:val="22"/>
          <w:u w:val="single"/>
        </w:rPr>
        <w:t xml:space="preserve">time </w:t>
      </w:r>
      <w:r w:rsidR="00A45844">
        <w:rPr>
          <w:rFonts w:ascii="Cambria" w:hAnsi="Cambria"/>
          <w:color w:val="EE0000"/>
          <w:sz w:val="22"/>
          <w:szCs w:val="22"/>
          <w:u w:val="single"/>
        </w:rPr>
        <w:t xml:space="preserve">staff </w:t>
      </w:r>
      <w:r w:rsidRPr="00EA1CF5">
        <w:rPr>
          <w:rFonts w:ascii="Cambria" w:hAnsi="Cambria"/>
          <w:color w:val="EE0000"/>
          <w:sz w:val="22"/>
          <w:szCs w:val="22"/>
          <w:u w:val="single"/>
        </w:rPr>
        <w:t>faculty position</w:t>
      </w:r>
      <w:r w:rsidR="00A45844">
        <w:rPr>
          <w:rFonts w:ascii="Cambria" w:hAnsi="Cambria"/>
          <w:color w:val="EE0000"/>
          <w:sz w:val="22"/>
          <w:szCs w:val="22"/>
          <w:u w:val="single"/>
        </w:rPr>
        <w:t xml:space="preserve"> </w:t>
      </w:r>
      <w:r w:rsidRPr="00EA1CF5">
        <w:rPr>
          <w:rFonts w:ascii="Cambria" w:hAnsi="Cambria"/>
          <w:color w:val="EE0000"/>
          <w:sz w:val="22"/>
          <w:szCs w:val="22"/>
          <w:u w:val="single"/>
        </w:rPr>
        <w:t>and remains in service at the University as of December 1 of the same year, no separate year</w:t>
      </w:r>
      <w:r w:rsidR="00D1413D">
        <w:rPr>
          <w:rFonts w:ascii="Cambria" w:hAnsi="Cambria"/>
          <w:color w:val="EE0000"/>
          <w:sz w:val="22"/>
          <w:szCs w:val="22"/>
          <w:u w:val="single"/>
        </w:rPr>
        <w:t>-</w:t>
      </w:r>
      <w:r w:rsidRPr="00EA1CF5">
        <w:rPr>
          <w:rFonts w:ascii="Cambria" w:hAnsi="Cambria"/>
          <w:color w:val="EE0000"/>
          <w:sz w:val="22"/>
          <w:szCs w:val="22"/>
          <w:u w:val="single"/>
        </w:rPr>
        <w:t>end performance bonus shall be granted for the seniority accumulated during service as non</w:t>
      </w:r>
      <w:r w:rsidR="00D1413D">
        <w:rPr>
          <w:rFonts w:ascii="Cambria" w:hAnsi="Cambria"/>
          <w:color w:val="EE0000"/>
          <w:sz w:val="22"/>
          <w:szCs w:val="22"/>
          <w:u w:val="single"/>
        </w:rPr>
        <w:t>-staff</w:t>
      </w:r>
      <w:r w:rsidRPr="00EA1CF5">
        <w:rPr>
          <w:rFonts w:ascii="Cambria" w:hAnsi="Cambria"/>
          <w:color w:val="EE0000"/>
          <w:sz w:val="22"/>
          <w:szCs w:val="22"/>
          <w:u w:val="single"/>
        </w:rPr>
        <w:t xml:space="preserve"> full</w:t>
      </w:r>
      <w:r w:rsidR="00D1413D">
        <w:rPr>
          <w:rFonts w:ascii="Cambria" w:hAnsi="Cambria"/>
          <w:color w:val="EE0000"/>
          <w:sz w:val="22"/>
          <w:szCs w:val="22"/>
          <w:u w:val="single"/>
        </w:rPr>
        <w:t>-</w:t>
      </w:r>
      <w:r w:rsidRPr="00EA1CF5">
        <w:rPr>
          <w:rFonts w:ascii="Cambria" w:hAnsi="Cambria"/>
          <w:color w:val="EE0000"/>
          <w:sz w:val="22"/>
          <w:szCs w:val="22"/>
          <w:u w:val="single"/>
        </w:rPr>
        <w:t>time teaching personnel in that year.</w:t>
      </w:r>
    </w:p>
    <w:p w14:paraId="4F4FA19E" w14:textId="33E1B1C3" w:rsidR="00E53C6E" w:rsidRPr="00EA1CF5" w:rsidRDefault="00C337A9" w:rsidP="008A4E99">
      <w:pPr>
        <w:pStyle w:val="a5"/>
        <w:widowControl/>
        <w:numPr>
          <w:ilvl w:val="0"/>
          <w:numId w:val="1"/>
        </w:numPr>
        <w:spacing w:line="400" w:lineRule="exact"/>
        <w:ind w:left="378" w:hanging="423"/>
        <w:jc w:val="both"/>
        <w:rPr>
          <w:rFonts w:ascii="Cambria" w:hAnsi="Cambria"/>
          <w:spacing w:val="-6"/>
          <w:sz w:val="22"/>
          <w:szCs w:val="22"/>
        </w:rPr>
      </w:pPr>
      <w:r w:rsidRPr="00EA1CF5">
        <w:rPr>
          <w:rFonts w:ascii="Cambria" w:hAnsi="Cambria"/>
          <w:sz w:val="22"/>
          <w:szCs w:val="22"/>
        </w:rPr>
        <w:t xml:space="preserve">Retirement: Party A shall contribute </w:t>
      </w:r>
      <w:r w:rsidR="00F46C77">
        <w:rPr>
          <w:rFonts w:ascii="Cambria" w:hAnsi="Cambria"/>
          <w:sz w:val="22"/>
          <w:szCs w:val="22"/>
        </w:rPr>
        <w:t>to a pension</w:t>
      </w:r>
      <w:r w:rsidRPr="00EA1CF5">
        <w:rPr>
          <w:rFonts w:ascii="Cambria" w:hAnsi="Cambria"/>
          <w:sz w:val="22"/>
          <w:szCs w:val="22"/>
        </w:rPr>
        <w:t xml:space="preserve"> in accordance with the maximum contribution rate prescribed under Paragraph 2 of Article 7 and Paragraph 2 of Article 14 of the Labor Pension Act. Matters not governed by said Act shall be handled in accordance with the Regulations Governing Severance Benefits for Contracted Employees of Government Agencies and Schools.</w:t>
      </w:r>
    </w:p>
    <w:p w14:paraId="3CF7F8ED" w14:textId="017CAA49" w:rsidR="00E53C6E" w:rsidRPr="00EA1CF5" w:rsidRDefault="00C337A9" w:rsidP="008A4E99">
      <w:pPr>
        <w:pStyle w:val="a5"/>
        <w:widowControl/>
        <w:numPr>
          <w:ilvl w:val="0"/>
          <w:numId w:val="1"/>
        </w:numPr>
        <w:spacing w:line="400" w:lineRule="exact"/>
        <w:ind w:left="378" w:hanging="423"/>
        <w:jc w:val="both"/>
        <w:rPr>
          <w:rFonts w:ascii="Cambria" w:hAnsi="Cambria"/>
          <w:spacing w:val="-6"/>
          <w:sz w:val="22"/>
          <w:szCs w:val="22"/>
        </w:rPr>
      </w:pPr>
      <w:r w:rsidRPr="00EA1CF5">
        <w:rPr>
          <w:rFonts w:ascii="Cambria" w:hAnsi="Cambria"/>
          <w:sz w:val="22"/>
          <w:szCs w:val="22"/>
        </w:rPr>
        <w:t>Insurance: Labor Insurance, Labor Occupational Accident Insurance, Employment Insurance, National Health Insurance, and all other matters not specifically provided for herein shall be handled in accordance with relevant laws and regulations.</w:t>
      </w:r>
    </w:p>
    <w:p w14:paraId="10156BC0" w14:textId="477F7264" w:rsidR="00E53C6E" w:rsidRPr="00EA1CF5" w:rsidRDefault="00C337A9" w:rsidP="008A4E99">
      <w:pPr>
        <w:pStyle w:val="a5"/>
        <w:widowControl/>
        <w:numPr>
          <w:ilvl w:val="0"/>
          <w:numId w:val="1"/>
        </w:numPr>
        <w:spacing w:line="400" w:lineRule="exact"/>
        <w:ind w:left="378" w:hanging="423"/>
        <w:jc w:val="both"/>
        <w:rPr>
          <w:rFonts w:ascii="Cambria" w:hAnsi="Cambria"/>
          <w:spacing w:val="-6"/>
          <w:sz w:val="22"/>
          <w:szCs w:val="22"/>
        </w:rPr>
      </w:pPr>
      <w:r w:rsidRPr="00EA1CF5">
        <w:rPr>
          <w:rFonts w:ascii="Cambria" w:hAnsi="Cambria"/>
          <w:sz w:val="22"/>
          <w:szCs w:val="22"/>
        </w:rPr>
        <w:t xml:space="preserve">Consolation Payment: Where Party B is not reappointed upon expiration of the appointment term and none of the circumstances </w:t>
      </w:r>
      <w:r w:rsidR="00233A4A">
        <w:rPr>
          <w:rFonts w:ascii="Cambria" w:hAnsi="Cambria"/>
          <w:sz w:val="22"/>
          <w:szCs w:val="22"/>
        </w:rPr>
        <w:t xml:space="preserve">apply as </w:t>
      </w:r>
      <w:r w:rsidRPr="00EA1CF5">
        <w:rPr>
          <w:rFonts w:ascii="Cambria" w:hAnsi="Cambria"/>
          <w:sz w:val="22"/>
          <w:szCs w:val="22"/>
        </w:rPr>
        <w:t>set forth in Point 6 and Point 7 of the Guidelines for the Employment of Non</w:t>
      </w:r>
      <w:r w:rsidR="00233A4A">
        <w:rPr>
          <w:rFonts w:ascii="Cambria" w:hAnsi="Cambria"/>
          <w:sz w:val="22"/>
          <w:szCs w:val="22"/>
        </w:rPr>
        <w:t>-Staff</w:t>
      </w:r>
      <w:r w:rsidRPr="00EA1CF5">
        <w:rPr>
          <w:rFonts w:ascii="Cambria" w:hAnsi="Cambria"/>
          <w:sz w:val="22"/>
          <w:szCs w:val="22"/>
        </w:rPr>
        <w:t xml:space="preserve"> Full</w:t>
      </w:r>
      <w:r w:rsidR="00233A4A">
        <w:rPr>
          <w:rFonts w:ascii="Cambria" w:hAnsi="Cambria"/>
          <w:sz w:val="22"/>
          <w:szCs w:val="22"/>
        </w:rPr>
        <w:t>-</w:t>
      </w:r>
      <w:r w:rsidRPr="00EA1CF5">
        <w:rPr>
          <w:rFonts w:ascii="Cambria" w:hAnsi="Cambria"/>
          <w:sz w:val="22"/>
          <w:szCs w:val="22"/>
        </w:rPr>
        <w:t xml:space="preserve">Time Teaching Personnel at Junior Colleges and Institutions of Higher Education, a consolation payment shall be granted in accordance with Article 12 of the Labor Pension Act based on Party B’s years of service at the University. For each full year of service, Party B shall receive an amount equal to one half month of </w:t>
      </w:r>
      <w:r w:rsidR="003626D7">
        <w:rPr>
          <w:rFonts w:ascii="Cambria" w:hAnsi="Cambria"/>
          <w:sz w:val="22"/>
          <w:szCs w:val="22"/>
        </w:rPr>
        <w:t xml:space="preserve">his/her </w:t>
      </w:r>
      <w:r w:rsidRPr="00EA1CF5">
        <w:rPr>
          <w:rFonts w:ascii="Cambria" w:hAnsi="Cambria"/>
          <w:sz w:val="22"/>
          <w:szCs w:val="22"/>
        </w:rPr>
        <w:t xml:space="preserve">average salary compensation; for periods of service of less than one year, payment shall be made on a </w:t>
      </w:r>
      <w:r w:rsidR="003626D7">
        <w:rPr>
          <w:rFonts w:ascii="Cambria" w:hAnsi="Cambria"/>
          <w:sz w:val="22"/>
          <w:szCs w:val="22"/>
        </w:rPr>
        <w:t xml:space="preserve">pro-rated </w:t>
      </w:r>
      <w:r w:rsidRPr="00EA1CF5">
        <w:rPr>
          <w:rFonts w:ascii="Cambria" w:hAnsi="Cambria"/>
          <w:sz w:val="22"/>
          <w:szCs w:val="22"/>
        </w:rPr>
        <w:t xml:space="preserve">basis. The maximum amount payable shall not exceed six months of </w:t>
      </w:r>
      <w:r w:rsidR="003626D7">
        <w:rPr>
          <w:rFonts w:ascii="Cambria" w:hAnsi="Cambria"/>
          <w:sz w:val="22"/>
          <w:szCs w:val="22"/>
        </w:rPr>
        <w:t xml:space="preserve">the </w:t>
      </w:r>
      <w:r w:rsidRPr="00EA1CF5">
        <w:rPr>
          <w:rFonts w:ascii="Cambria" w:hAnsi="Cambria"/>
          <w:sz w:val="22"/>
          <w:szCs w:val="22"/>
        </w:rPr>
        <w:t>average salary compensation.</w:t>
      </w:r>
    </w:p>
    <w:p w14:paraId="20D35B73" w14:textId="77777777" w:rsidR="00E53C6E" w:rsidRPr="00EA1CF5" w:rsidRDefault="00C337A9" w:rsidP="008A4E99">
      <w:pPr>
        <w:pStyle w:val="a5"/>
        <w:widowControl/>
        <w:numPr>
          <w:ilvl w:val="0"/>
          <w:numId w:val="1"/>
        </w:numPr>
        <w:spacing w:line="400" w:lineRule="exact"/>
        <w:jc w:val="both"/>
        <w:rPr>
          <w:rFonts w:ascii="Cambria" w:hAnsi="Cambria"/>
          <w:spacing w:val="-6"/>
          <w:sz w:val="22"/>
          <w:szCs w:val="22"/>
        </w:rPr>
      </w:pPr>
      <w:r w:rsidRPr="00EA1CF5">
        <w:rPr>
          <w:rFonts w:ascii="Cambria" w:hAnsi="Cambria"/>
          <w:sz w:val="22"/>
          <w:szCs w:val="22"/>
        </w:rPr>
        <w:t>Termination of Contract:</w:t>
      </w:r>
    </w:p>
    <w:p w14:paraId="6768152E" w14:textId="6677CC56" w:rsidR="00E53C6E" w:rsidRPr="00EA1CF5" w:rsidRDefault="00F25228" w:rsidP="008A4E99">
      <w:pPr>
        <w:pStyle w:val="a5"/>
        <w:widowControl/>
        <w:numPr>
          <w:ilvl w:val="2"/>
          <w:numId w:val="1"/>
        </w:numPr>
        <w:spacing w:line="400" w:lineRule="exact"/>
        <w:ind w:left="1134" w:hanging="567"/>
        <w:jc w:val="both"/>
        <w:rPr>
          <w:rFonts w:ascii="Cambria" w:hAnsi="Cambria"/>
          <w:spacing w:val="-6"/>
          <w:sz w:val="22"/>
          <w:szCs w:val="22"/>
        </w:rPr>
      </w:pPr>
      <w:r w:rsidRPr="00EA1CF5">
        <w:rPr>
          <w:rFonts w:ascii="Cambria" w:hAnsi="Cambria"/>
          <w:sz w:val="22"/>
          <w:szCs w:val="22"/>
        </w:rPr>
        <w:t>Upon expiration of the appointment term, this Contract shall automatically terminate.</w:t>
      </w:r>
    </w:p>
    <w:p w14:paraId="1F016DB7" w14:textId="7F54373F" w:rsidR="00E53C6E" w:rsidRPr="00EA1CF5" w:rsidRDefault="00F25228" w:rsidP="008A4E99">
      <w:pPr>
        <w:pStyle w:val="a5"/>
        <w:widowControl/>
        <w:numPr>
          <w:ilvl w:val="2"/>
          <w:numId w:val="1"/>
        </w:numPr>
        <w:spacing w:line="400" w:lineRule="exact"/>
        <w:ind w:left="1134" w:hanging="567"/>
        <w:jc w:val="both"/>
        <w:rPr>
          <w:rFonts w:ascii="Cambria" w:hAnsi="Cambria"/>
          <w:spacing w:val="-6"/>
          <w:sz w:val="22"/>
          <w:szCs w:val="22"/>
        </w:rPr>
      </w:pPr>
      <w:r w:rsidRPr="00EA1CF5">
        <w:rPr>
          <w:rFonts w:ascii="Cambria" w:hAnsi="Cambria"/>
          <w:sz w:val="22"/>
          <w:szCs w:val="22"/>
        </w:rPr>
        <w:t>If, during the project implementation period, the project is terminated by Party A for any reason, this Contract shall terminate simultaneously.</w:t>
      </w:r>
    </w:p>
    <w:p w14:paraId="14DABD74" w14:textId="76504BEE" w:rsidR="00E53C6E" w:rsidRPr="00EA1CF5" w:rsidRDefault="00F25228" w:rsidP="008A4E99">
      <w:pPr>
        <w:pStyle w:val="a5"/>
        <w:widowControl/>
        <w:numPr>
          <w:ilvl w:val="2"/>
          <w:numId w:val="1"/>
        </w:numPr>
        <w:spacing w:line="400" w:lineRule="exact"/>
        <w:ind w:left="1134" w:hanging="567"/>
        <w:jc w:val="both"/>
        <w:rPr>
          <w:rFonts w:ascii="Cambria" w:hAnsi="Cambria"/>
          <w:spacing w:val="-6"/>
          <w:sz w:val="22"/>
          <w:szCs w:val="22"/>
        </w:rPr>
      </w:pPr>
      <w:r w:rsidRPr="00EA1CF5">
        <w:rPr>
          <w:rFonts w:ascii="Cambria" w:hAnsi="Cambria"/>
          <w:sz w:val="22"/>
          <w:szCs w:val="22"/>
        </w:rPr>
        <w:t>Termination During the Appointment Term: Where Party B, during the appointment term of this Contract, is found to fall under any of the circumstances set forth in the subparagraphs of Paragraph 1, Point 6 of the Guidelines for the Employment of Non</w:t>
      </w:r>
      <w:r w:rsidR="003626D7">
        <w:rPr>
          <w:rFonts w:ascii="Cambria" w:hAnsi="Cambria"/>
          <w:sz w:val="22"/>
          <w:szCs w:val="22"/>
        </w:rPr>
        <w:t>-Staff</w:t>
      </w:r>
      <w:r w:rsidRPr="00EA1CF5">
        <w:rPr>
          <w:rFonts w:ascii="Cambria" w:hAnsi="Cambria"/>
          <w:sz w:val="22"/>
          <w:szCs w:val="22"/>
        </w:rPr>
        <w:t xml:space="preserve"> Full</w:t>
      </w:r>
      <w:r w:rsidR="003626D7">
        <w:rPr>
          <w:rFonts w:ascii="Cambria" w:hAnsi="Cambria"/>
          <w:sz w:val="22"/>
          <w:szCs w:val="22"/>
        </w:rPr>
        <w:t>-</w:t>
      </w:r>
      <w:r w:rsidRPr="00EA1CF5">
        <w:rPr>
          <w:rFonts w:ascii="Cambria" w:hAnsi="Cambria"/>
          <w:sz w:val="22"/>
          <w:szCs w:val="22"/>
        </w:rPr>
        <w:t>Time Teaching Personnel at Junior Colleges and Institutions of Higher Education, Party A shall immediately terminate this Contract.</w:t>
      </w:r>
    </w:p>
    <w:p w14:paraId="26A2D8EB" w14:textId="51E30A69" w:rsidR="00E53C6E" w:rsidRPr="00EA1CF5" w:rsidRDefault="00C337A9" w:rsidP="008A4E99">
      <w:pPr>
        <w:pStyle w:val="a5"/>
        <w:widowControl/>
        <w:numPr>
          <w:ilvl w:val="0"/>
          <w:numId w:val="1"/>
        </w:numPr>
        <w:spacing w:line="400" w:lineRule="exact"/>
        <w:jc w:val="both"/>
        <w:rPr>
          <w:rFonts w:ascii="Cambria" w:hAnsi="Cambria"/>
          <w:spacing w:val="-6"/>
          <w:sz w:val="22"/>
          <w:szCs w:val="22"/>
        </w:rPr>
      </w:pPr>
      <w:r w:rsidRPr="00EA1CF5">
        <w:rPr>
          <w:rFonts w:ascii="Cambria" w:hAnsi="Cambria"/>
          <w:sz w:val="22"/>
          <w:szCs w:val="22"/>
        </w:rPr>
        <w:t>Suspension of Contract Performance:</w:t>
      </w:r>
    </w:p>
    <w:p w14:paraId="506877AD" w14:textId="2DD2E3AA" w:rsidR="00E53C6E" w:rsidRPr="00EA1CF5" w:rsidRDefault="00F25228" w:rsidP="008A4E99">
      <w:pPr>
        <w:pStyle w:val="a5"/>
        <w:widowControl/>
        <w:numPr>
          <w:ilvl w:val="2"/>
          <w:numId w:val="1"/>
        </w:numPr>
        <w:spacing w:line="400" w:lineRule="exact"/>
        <w:ind w:left="1134" w:hanging="567"/>
        <w:jc w:val="both"/>
        <w:rPr>
          <w:rFonts w:ascii="Cambria" w:hAnsi="Cambria"/>
          <w:sz w:val="22"/>
          <w:szCs w:val="22"/>
        </w:rPr>
      </w:pPr>
      <w:r w:rsidRPr="00EA1CF5">
        <w:rPr>
          <w:rFonts w:ascii="Cambria" w:hAnsi="Cambria"/>
          <w:sz w:val="22"/>
          <w:szCs w:val="22"/>
        </w:rPr>
        <w:t>Automatic Temporary Suspension of Contract Performance: Where Party B, during the validity period of this Contract, falls under any of the circumstances set forth in the subparagraphs of Point 7 of the Guidelines for the Employment of Non</w:t>
      </w:r>
      <w:r w:rsidR="00852645">
        <w:rPr>
          <w:rFonts w:ascii="Cambria" w:hAnsi="Cambria"/>
          <w:sz w:val="22"/>
          <w:szCs w:val="22"/>
        </w:rPr>
        <w:t>-Staff</w:t>
      </w:r>
      <w:r w:rsidRPr="00EA1CF5">
        <w:rPr>
          <w:rFonts w:ascii="Cambria" w:hAnsi="Cambria"/>
          <w:sz w:val="22"/>
          <w:szCs w:val="22"/>
        </w:rPr>
        <w:t xml:space="preserve"> Full</w:t>
      </w:r>
      <w:r w:rsidR="00852645">
        <w:rPr>
          <w:rFonts w:ascii="Cambria" w:hAnsi="Cambria"/>
          <w:sz w:val="22"/>
          <w:szCs w:val="22"/>
        </w:rPr>
        <w:t>-</w:t>
      </w:r>
      <w:r w:rsidRPr="00EA1CF5">
        <w:rPr>
          <w:rFonts w:ascii="Cambria" w:hAnsi="Cambria"/>
          <w:sz w:val="22"/>
          <w:szCs w:val="22"/>
        </w:rPr>
        <w:t>Time Teaching Personnel at Junior Colleges and Institutions of Higher Education, Party A shall immediately suspend the performance of this Contract on a temporary basis.</w:t>
      </w:r>
    </w:p>
    <w:p w14:paraId="52C40C8D" w14:textId="211B681B" w:rsidR="00E53C6E" w:rsidRPr="00EA1CF5" w:rsidRDefault="00F25228" w:rsidP="008A4E99">
      <w:pPr>
        <w:pStyle w:val="a5"/>
        <w:widowControl/>
        <w:numPr>
          <w:ilvl w:val="2"/>
          <w:numId w:val="1"/>
        </w:numPr>
        <w:spacing w:line="400" w:lineRule="exact"/>
        <w:ind w:left="1134" w:hanging="567"/>
        <w:jc w:val="both"/>
        <w:rPr>
          <w:rFonts w:ascii="Cambria" w:hAnsi="Cambria"/>
          <w:spacing w:val="-6"/>
          <w:sz w:val="22"/>
          <w:szCs w:val="22"/>
        </w:rPr>
      </w:pPr>
      <w:r w:rsidRPr="00EA1CF5">
        <w:rPr>
          <w:rFonts w:ascii="Cambria" w:hAnsi="Cambria"/>
          <w:sz w:val="22"/>
          <w:szCs w:val="22"/>
        </w:rPr>
        <w:t xml:space="preserve">Temporary Suspension of Contract Performance: Where Party B, during the validity period of this Contract, </w:t>
      </w:r>
      <w:r w:rsidR="00852645">
        <w:rPr>
          <w:rFonts w:ascii="Cambria" w:hAnsi="Cambria"/>
          <w:sz w:val="22"/>
          <w:szCs w:val="22"/>
        </w:rPr>
        <w:t xml:space="preserve">falls under </w:t>
      </w:r>
      <w:r w:rsidRPr="00EA1CF5">
        <w:rPr>
          <w:rFonts w:ascii="Cambria" w:hAnsi="Cambria"/>
          <w:sz w:val="22"/>
          <w:szCs w:val="22"/>
        </w:rPr>
        <w:t xml:space="preserve">any of the circumstances set forth in </w:t>
      </w:r>
      <w:r w:rsidR="005C0484">
        <w:rPr>
          <w:rFonts w:ascii="Cambria" w:hAnsi="Cambria"/>
          <w:sz w:val="22"/>
          <w:szCs w:val="22"/>
        </w:rPr>
        <w:t>s</w:t>
      </w:r>
      <w:r w:rsidRPr="00EA1CF5">
        <w:rPr>
          <w:rFonts w:ascii="Cambria" w:hAnsi="Cambria"/>
          <w:sz w:val="22"/>
          <w:szCs w:val="22"/>
        </w:rPr>
        <w:t>ubparagraphs 4</w:t>
      </w:r>
      <w:r w:rsidR="005C0484">
        <w:rPr>
          <w:rFonts w:ascii="Cambria" w:hAnsi="Cambria"/>
          <w:sz w:val="22"/>
          <w:szCs w:val="22"/>
        </w:rPr>
        <w:t>-</w:t>
      </w:r>
      <w:r w:rsidRPr="00EA1CF5">
        <w:rPr>
          <w:rFonts w:ascii="Cambria" w:hAnsi="Cambria"/>
          <w:sz w:val="22"/>
          <w:szCs w:val="22"/>
        </w:rPr>
        <w:t>6 or 7</w:t>
      </w:r>
      <w:r w:rsidR="005C0484">
        <w:rPr>
          <w:rFonts w:ascii="Cambria" w:hAnsi="Cambria"/>
          <w:sz w:val="22"/>
          <w:szCs w:val="22"/>
        </w:rPr>
        <w:t>-</w:t>
      </w:r>
      <w:r w:rsidRPr="00EA1CF5">
        <w:rPr>
          <w:rFonts w:ascii="Cambria" w:hAnsi="Cambria"/>
          <w:sz w:val="22"/>
          <w:szCs w:val="22"/>
        </w:rPr>
        <w:t>11 of Paragraph 1, Point 6 of the Guidelines for the Employment of Non</w:t>
      </w:r>
      <w:r w:rsidR="005C0484">
        <w:rPr>
          <w:rFonts w:ascii="Cambria" w:hAnsi="Cambria"/>
          <w:sz w:val="22"/>
          <w:szCs w:val="22"/>
        </w:rPr>
        <w:t>-Staff</w:t>
      </w:r>
      <w:r w:rsidRPr="00EA1CF5">
        <w:rPr>
          <w:rFonts w:ascii="Cambria" w:hAnsi="Cambria"/>
          <w:sz w:val="22"/>
          <w:szCs w:val="22"/>
        </w:rPr>
        <w:t xml:space="preserve"> Full</w:t>
      </w:r>
      <w:r w:rsidR="005C0484">
        <w:rPr>
          <w:rFonts w:ascii="Cambria" w:hAnsi="Cambria"/>
          <w:sz w:val="22"/>
          <w:szCs w:val="22"/>
        </w:rPr>
        <w:t>-</w:t>
      </w:r>
      <w:r w:rsidRPr="00EA1CF5">
        <w:rPr>
          <w:rFonts w:ascii="Cambria" w:hAnsi="Cambria"/>
          <w:sz w:val="22"/>
          <w:szCs w:val="22"/>
        </w:rPr>
        <w:t>Time Teaching Personnel at Junior Colleges and Institutions of Higher Education, Party A shall handle the matter in accordance with the provisions regarding temporary suspension of contract under Point 8 of said Guidelines.</w:t>
      </w:r>
    </w:p>
    <w:p w14:paraId="46225BDB" w14:textId="09E7C1B2" w:rsidR="00E53C6E" w:rsidRPr="00EA1CF5" w:rsidRDefault="00C337A9" w:rsidP="008A4E99">
      <w:pPr>
        <w:pStyle w:val="a5"/>
        <w:widowControl/>
        <w:numPr>
          <w:ilvl w:val="0"/>
          <w:numId w:val="1"/>
        </w:numPr>
        <w:spacing w:line="400" w:lineRule="exact"/>
        <w:ind w:left="630" w:hanging="675"/>
        <w:jc w:val="both"/>
        <w:rPr>
          <w:rFonts w:ascii="Cambria" w:hAnsi="Cambria"/>
          <w:spacing w:val="-6"/>
          <w:sz w:val="22"/>
          <w:szCs w:val="22"/>
        </w:rPr>
      </w:pPr>
      <w:r w:rsidRPr="00EA1CF5">
        <w:rPr>
          <w:rFonts w:ascii="Cambria" w:hAnsi="Cambria"/>
          <w:sz w:val="22"/>
          <w:szCs w:val="22"/>
        </w:rPr>
        <w:t>Voluntary Resignation: Where Party B intends to resign prior to the expiration of the contract term or declines reappointment upon expiration of the appointment term, Party B shall submit a formal written request at least one month prior to the departure date and, upon approval, shall complete all resignation procedures no later than one week before the departure date.</w:t>
      </w:r>
    </w:p>
    <w:p w14:paraId="2F2ACA35" w14:textId="3E89108E" w:rsidR="00E53C6E" w:rsidRPr="00EA1CF5" w:rsidRDefault="00C337A9" w:rsidP="008A4E99">
      <w:pPr>
        <w:widowControl/>
        <w:spacing w:line="400" w:lineRule="exact"/>
        <w:ind w:left="641" w:hanging="14"/>
        <w:jc w:val="both"/>
        <w:rPr>
          <w:rFonts w:ascii="Cambria" w:hAnsi="Cambria"/>
          <w:spacing w:val="-6"/>
          <w:sz w:val="22"/>
          <w:szCs w:val="22"/>
        </w:rPr>
      </w:pPr>
      <w:r w:rsidRPr="00EA1CF5">
        <w:rPr>
          <w:rFonts w:ascii="Cambria" w:hAnsi="Cambria"/>
          <w:sz w:val="22"/>
          <w:szCs w:val="22"/>
        </w:rPr>
        <w:t>Where Party B fails to complete resignation procedures in accordance with applicable regulations, including</w:t>
      </w:r>
      <w:r w:rsidR="000452CB">
        <w:rPr>
          <w:rFonts w:ascii="Cambria" w:hAnsi="Cambria"/>
          <w:sz w:val="22"/>
          <w:szCs w:val="22"/>
        </w:rPr>
        <w:t xml:space="preserve"> handing over</w:t>
      </w:r>
      <w:r w:rsidRPr="00EA1CF5">
        <w:rPr>
          <w:rFonts w:ascii="Cambria" w:hAnsi="Cambria"/>
          <w:sz w:val="22"/>
          <w:szCs w:val="22"/>
        </w:rPr>
        <w:t xml:space="preserve"> work and transfer of property, Party A may temporarily withhold the certificate of separation and related remuneration; where damages arise as a result of Party B’s resignation, Party B shall bear liability for compensation, and the guarantor shall bear joint and several liability for such compensation. In cases involving major matters such as property or funding, civil and criminal legal actions may be instituted depending on the severity of the circumstances.</w:t>
      </w:r>
    </w:p>
    <w:p w14:paraId="179C3171" w14:textId="72BF0404" w:rsidR="00E53C6E" w:rsidRPr="00EA1CF5" w:rsidRDefault="00C337A9" w:rsidP="008A4E99">
      <w:pPr>
        <w:pStyle w:val="a5"/>
        <w:widowControl/>
        <w:numPr>
          <w:ilvl w:val="0"/>
          <w:numId w:val="1"/>
        </w:numPr>
        <w:spacing w:line="400" w:lineRule="exact"/>
        <w:ind w:left="630" w:hanging="675"/>
        <w:jc w:val="both"/>
        <w:rPr>
          <w:rFonts w:ascii="Cambria" w:hAnsi="Cambria"/>
          <w:sz w:val="22"/>
          <w:szCs w:val="22"/>
        </w:rPr>
      </w:pPr>
      <w:r w:rsidRPr="00EA1CF5">
        <w:rPr>
          <w:rFonts w:ascii="Cambria" w:hAnsi="Cambria"/>
          <w:sz w:val="22"/>
          <w:szCs w:val="22"/>
        </w:rPr>
        <w:t xml:space="preserve">Professional Ethics: In interpersonal interactions between Party B and minor students, Party B shall not </w:t>
      </w:r>
      <w:r w:rsidR="00612E60">
        <w:rPr>
          <w:rFonts w:ascii="Cambria" w:hAnsi="Cambria"/>
          <w:sz w:val="22"/>
          <w:szCs w:val="22"/>
        </w:rPr>
        <w:t>enter into</w:t>
      </w:r>
      <w:r w:rsidR="00612E60" w:rsidRPr="00EA1CF5">
        <w:rPr>
          <w:rFonts w:ascii="Cambria" w:hAnsi="Cambria"/>
          <w:sz w:val="22"/>
          <w:szCs w:val="22"/>
        </w:rPr>
        <w:t xml:space="preserve"> </w:t>
      </w:r>
      <w:r w:rsidR="00612E60">
        <w:rPr>
          <w:rFonts w:ascii="Cambria" w:hAnsi="Cambria"/>
          <w:sz w:val="22"/>
          <w:szCs w:val="22"/>
        </w:rPr>
        <w:t xml:space="preserve">emotional or sexual </w:t>
      </w:r>
      <w:r w:rsidRPr="00EA1CF5">
        <w:rPr>
          <w:rFonts w:ascii="Cambria" w:hAnsi="Cambria"/>
          <w:sz w:val="22"/>
          <w:szCs w:val="22"/>
        </w:rPr>
        <w:t xml:space="preserve">relationships or </w:t>
      </w:r>
      <w:r w:rsidR="00612E60">
        <w:rPr>
          <w:rFonts w:ascii="Cambria" w:hAnsi="Cambria"/>
          <w:sz w:val="22"/>
          <w:szCs w:val="22"/>
        </w:rPr>
        <w:t xml:space="preserve">engage in </w:t>
      </w:r>
      <w:r w:rsidRPr="00EA1CF5">
        <w:rPr>
          <w:rFonts w:ascii="Cambria" w:hAnsi="Cambria"/>
          <w:sz w:val="22"/>
          <w:szCs w:val="22"/>
        </w:rPr>
        <w:t xml:space="preserve">any other </w:t>
      </w:r>
      <w:r w:rsidR="00612E60">
        <w:rPr>
          <w:rFonts w:ascii="Cambria" w:hAnsi="Cambria"/>
          <w:sz w:val="22"/>
          <w:szCs w:val="22"/>
        </w:rPr>
        <w:t xml:space="preserve">behavior </w:t>
      </w:r>
      <w:r w:rsidRPr="00EA1CF5">
        <w:rPr>
          <w:rFonts w:ascii="Cambria" w:hAnsi="Cambria"/>
          <w:sz w:val="22"/>
          <w:szCs w:val="22"/>
        </w:rPr>
        <w:t>that violate</w:t>
      </w:r>
      <w:r w:rsidR="00612E60">
        <w:rPr>
          <w:rFonts w:ascii="Cambria" w:hAnsi="Cambria"/>
          <w:sz w:val="22"/>
          <w:szCs w:val="22"/>
        </w:rPr>
        <w:t>s</w:t>
      </w:r>
      <w:r w:rsidRPr="00EA1CF5">
        <w:rPr>
          <w:rFonts w:ascii="Cambria" w:hAnsi="Cambria"/>
          <w:sz w:val="22"/>
          <w:szCs w:val="22"/>
        </w:rPr>
        <w:t xml:space="preserve"> professional ethics.</w:t>
      </w:r>
    </w:p>
    <w:p w14:paraId="5E217BE3" w14:textId="11AF58D3" w:rsidR="00E53C6E" w:rsidRPr="00EA1CF5" w:rsidRDefault="00C337A9" w:rsidP="008A4E99">
      <w:pPr>
        <w:pStyle w:val="a5"/>
        <w:widowControl/>
        <w:spacing w:line="400" w:lineRule="exact"/>
        <w:ind w:left="560"/>
        <w:jc w:val="both"/>
        <w:rPr>
          <w:rFonts w:ascii="Cambria" w:hAnsi="Cambria"/>
          <w:color w:val="000000"/>
          <w:spacing w:val="-6"/>
          <w:sz w:val="22"/>
          <w:szCs w:val="22"/>
        </w:rPr>
      </w:pPr>
      <w:r w:rsidRPr="00EA1CF5">
        <w:rPr>
          <w:rFonts w:ascii="Cambria" w:hAnsi="Cambria"/>
          <w:color w:val="000000"/>
          <w:sz w:val="22"/>
          <w:szCs w:val="22"/>
        </w:rPr>
        <w:t>Where Party B, in the course of teaching, instruction, training, evaluation, management, student counseling, or the provision of work opportunities to students, has an unequal power relationship arising from differences in status, knowledge, age, physical strength, identity, ethnicity, or resources, Party B shall not</w:t>
      </w:r>
      <w:r w:rsidR="006731D9">
        <w:rPr>
          <w:rFonts w:ascii="Cambria" w:hAnsi="Cambria"/>
          <w:color w:val="000000"/>
          <w:sz w:val="22"/>
          <w:szCs w:val="22"/>
        </w:rPr>
        <w:t xml:space="preserve"> enter into any emotional or sexual </w:t>
      </w:r>
      <w:r w:rsidRPr="00EA1CF5">
        <w:rPr>
          <w:rFonts w:ascii="Cambria" w:hAnsi="Cambria"/>
          <w:color w:val="000000"/>
          <w:sz w:val="22"/>
          <w:szCs w:val="22"/>
        </w:rPr>
        <w:t xml:space="preserve">relationships </w:t>
      </w:r>
      <w:r w:rsidR="006731D9">
        <w:rPr>
          <w:rFonts w:ascii="Cambria" w:hAnsi="Cambria"/>
          <w:color w:val="000000"/>
          <w:sz w:val="22"/>
          <w:szCs w:val="22"/>
        </w:rPr>
        <w:t xml:space="preserve">with adult students or engage in </w:t>
      </w:r>
      <w:r w:rsidRPr="00EA1CF5">
        <w:rPr>
          <w:rFonts w:ascii="Cambria" w:hAnsi="Cambria"/>
          <w:color w:val="000000"/>
          <w:sz w:val="22"/>
          <w:szCs w:val="22"/>
        </w:rPr>
        <w:t xml:space="preserve">any other </w:t>
      </w:r>
      <w:r w:rsidR="006731D9">
        <w:rPr>
          <w:rFonts w:ascii="Cambria" w:hAnsi="Cambria"/>
          <w:color w:val="000000"/>
          <w:sz w:val="22"/>
          <w:szCs w:val="22"/>
        </w:rPr>
        <w:t xml:space="preserve">behavior </w:t>
      </w:r>
      <w:r w:rsidRPr="00EA1CF5">
        <w:rPr>
          <w:rFonts w:ascii="Cambria" w:hAnsi="Cambria"/>
          <w:color w:val="000000"/>
          <w:sz w:val="22"/>
          <w:szCs w:val="22"/>
        </w:rPr>
        <w:t>that violate</w:t>
      </w:r>
      <w:r w:rsidR="006731D9">
        <w:rPr>
          <w:rFonts w:ascii="Cambria" w:hAnsi="Cambria"/>
          <w:color w:val="000000"/>
          <w:sz w:val="22"/>
          <w:szCs w:val="22"/>
        </w:rPr>
        <w:t>s</w:t>
      </w:r>
      <w:r w:rsidRPr="00EA1CF5">
        <w:rPr>
          <w:rFonts w:ascii="Cambria" w:hAnsi="Cambria"/>
          <w:color w:val="000000"/>
          <w:sz w:val="22"/>
          <w:szCs w:val="22"/>
        </w:rPr>
        <w:t xml:space="preserve"> professional ethics.</w:t>
      </w:r>
    </w:p>
    <w:p w14:paraId="459AAA60" w14:textId="4E5D2BB9" w:rsidR="00E53C6E" w:rsidRPr="00EA1CF5" w:rsidRDefault="00C337A9" w:rsidP="008A4E99">
      <w:pPr>
        <w:pStyle w:val="a5"/>
        <w:widowControl/>
        <w:spacing w:line="400" w:lineRule="exact"/>
        <w:ind w:left="560"/>
        <w:jc w:val="both"/>
        <w:rPr>
          <w:rFonts w:ascii="Cambria" w:hAnsi="Cambria"/>
          <w:color w:val="000000"/>
          <w:spacing w:val="-6"/>
          <w:sz w:val="22"/>
          <w:szCs w:val="22"/>
        </w:rPr>
      </w:pPr>
      <w:r w:rsidRPr="00EA1CF5">
        <w:rPr>
          <w:rFonts w:ascii="Cambria" w:hAnsi="Cambria"/>
          <w:color w:val="000000"/>
          <w:sz w:val="22"/>
          <w:szCs w:val="22"/>
        </w:rPr>
        <w:t xml:space="preserve">Where Party B becomes aware </w:t>
      </w:r>
      <w:r w:rsidR="006731D9">
        <w:rPr>
          <w:rFonts w:ascii="Cambria" w:hAnsi="Cambria"/>
          <w:color w:val="000000"/>
          <w:sz w:val="22"/>
          <w:szCs w:val="22"/>
        </w:rPr>
        <w:t>of any</w:t>
      </w:r>
      <w:r w:rsidRPr="00EA1CF5">
        <w:rPr>
          <w:rFonts w:ascii="Cambria" w:hAnsi="Cambria"/>
          <w:color w:val="000000"/>
          <w:sz w:val="22"/>
          <w:szCs w:val="22"/>
        </w:rPr>
        <w:t xml:space="preserve"> relationship between Party B and a student </w:t>
      </w:r>
      <w:r w:rsidR="006731D9">
        <w:rPr>
          <w:rFonts w:ascii="Cambria" w:hAnsi="Cambria"/>
          <w:color w:val="000000"/>
          <w:sz w:val="22"/>
          <w:szCs w:val="22"/>
        </w:rPr>
        <w:t xml:space="preserve">that </w:t>
      </w:r>
      <w:r w:rsidRPr="00EA1CF5">
        <w:rPr>
          <w:rFonts w:ascii="Cambria" w:hAnsi="Cambria"/>
          <w:color w:val="000000"/>
          <w:sz w:val="22"/>
          <w:szCs w:val="22"/>
        </w:rPr>
        <w:t>may potentially violate the professional ethics set forth in the preceding two paragraphs, Party B shall proactively avoid such circumstances and report the matter to the University or competent educational authority.</w:t>
      </w:r>
    </w:p>
    <w:p w14:paraId="598708D4" w14:textId="180623AE" w:rsidR="00E53C6E" w:rsidRPr="00EA1CF5" w:rsidRDefault="00C337A9" w:rsidP="008A4E99">
      <w:pPr>
        <w:pStyle w:val="a5"/>
        <w:widowControl/>
        <w:numPr>
          <w:ilvl w:val="0"/>
          <w:numId w:val="1"/>
        </w:numPr>
        <w:spacing w:line="400" w:lineRule="exact"/>
        <w:ind w:left="630" w:hanging="675"/>
        <w:jc w:val="both"/>
        <w:rPr>
          <w:rFonts w:ascii="Cambria" w:hAnsi="Cambria"/>
          <w:sz w:val="22"/>
          <w:szCs w:val="22"/>
        </w:rPr>
      </w:pPr>
      <w:r w:rsidRPr="00EA1CF5">
        <w:rPr>
          <w:rFonts w:ascii="Cambria" w:hAnsi="Cambria"/>
          <w:sz w:val="22"/>
          <w:szCs w:val="22"/>
        </w:rPr>
        <w:t xml:space="preserve">Gender Equality on Campus: Party B shall respect the sexual and bodily autonomy of others and of oneself, avoid unwelcome </w:t>
      </w:r>
      <w:r w:rsidR="006731D9">
        <w:rPr>
          <w:rFonts w:ascii="Cambria" w:hAnsi="Cambria"/>
          <w:sz w:val="22"/>
          <w:szCs w:val="22"/>
        </w:rPr>
        <w:t>attention from others</w:t>
      </w:r>
      <w:r w:rsidRPr="00EA1CF5">
        <w:rPr>
          <w:rFonts w:ascii="Cambria" w:hAnsi="Cambria"/>
          <w:sz w:val="22"/>
          <w:szCs w:val="22"/>
        </w:rPr>
        <w:t>, shall not use coercive or violent means to handle conflicts relating to sex or gender, and shall strictly comply with relevant regulations including the Gender Equity Education Act, the Gender Equality in Employment Act, and the Regulations on the Prevention and Handling of Gender</w:t>
      </w:r>
      <w:r w:rsidR="006731D9">
        <w:rPr>
          <w:rFonts w:ascii="Cambria" w:hAnsi="Cambria"/>
          <w:sz w:val="22"/>
          <w:szCs w:val="22"/>
        </w:rPr>
        <w:t>-</w:t>
      </w:r>
      <w:r w:rsidRPr="00EA1CF5">
        <w:rPr>
          <w:rFonts w:ascii="Cambria" w:hAnsi="Cambria"/>
          <w:sz w:val="22"/>
          <w:szCs w:val="22"/>
        </w:rPr>
        <w:t>Related Incidents on Campus.</w:t>
      </w:r>
    </w:p>
    <w:p w14:paraId="2C6A92B2" w14:textId="3EEFD094" w:rsidR="00E53C6E" w:rsidRPr="00EA1CF5" w:rsidRDefault="00C337A9" w:rsidP="008A4E99">
      <w:pPr>
        <w:pStyle w:val="a5"/>
        <w:widowControl/>
        <w:numPr>
          <w:ilvl w:val="0"/>
          <w:numId w:val="1"/>
        </w:numPr>
        <w:spacing w:line="400" w:lineRule="exact"/>
        <w:ind w:left="630" w:hanging="675"/>
        <w:jc w:val="both"/>
        <w:rPr>
          <w:rFonts w:ascii="Cambria" w:hAnsi="Cambria"/>
          <w:spacing w:val="-6"/>
          <w:sz w:val="22"/>
          <w:szCs w:val="22"/>
        </w:rPr>
      </w:pPr>
      <w:r w:rsidRPr="00EA1CF5">
        <w:rPr>
          <w:rFonts w:ascii="Cambria" w:hAnsi="Cambria"/>
          <w:sz w:val="22"/>
          <w:szCs w:val="22"/>
        </w:rPr>
        <w:t>Ownership of Research and Development Results: In principle, the provisions applicable to full</w:t>
      </w:r>
      <w:r w:rsidR="006731D9">
        <w:rPr>
          <w:rFonts w:ascii="Cambria" w:hAnsi="Cambria"/>
          <w:sz w:val="22"/>
          <w:szCs w:val="22"/>
        </w:rPr>
        <w:t>-</w:t>
      </w:r>
      <w:r w:rsidRPr="00EA1CF5">
        <w:rPr>
          <w:rFonts w:ascii="Cambria" w:hAnsi="Cambria"/>
          <w:sz w:val="22"/>
          <w:szCs w:val="22"/>
        </w:rPr>
        <w:t>time</w:t>
      </w:r>
      <w:r w:rsidR="00A45844">
        <w:rPr>
          <w:rFonts w:ascii="Cambria" w:hAnsi="Cambria"/>
          <w:sz w:val="22"/>
          <w:szCs w:val="22"/>
        </w:rPr>
        <w:t xml:space="preserve"> staff</w:t>
      </w:r>
      <w:r w:rsidRPr="00EA1CF5">
        <w:rPr>
          <w:rFonts w:ascii="Cambria" w:hAnsi="Cambria"/>
          <w:sz w:val="22"/>
          <w:szCs w:val="22"/>
        </w:rPr>
        <w:t xml:space="preserve"> faculty members shall apply.</w:t>
      </w:r>
    </w:p>
    <w:p w14:paraId="0F8A7CCD" w14:textId="277EBA0D" w:rsidR="00E53C6E" w:rsidRPr="00EA1CF5" w:rsidRDefault="00C337A9" w:rsidP="008A4E99">
      <w:pPr>
        <w:pStyle w:val="a5"/>
        <w:widowControl/>
        <w:numPr>
          <w:ilvl w:val="0"/>
          <w:numId w:val="4"/>
        </w:numPr>
        <w:spacing w:line="400" w:lineRule="exact"/>
        <w:jc w:val="both"/>
        <w:rPr>
          <w:rFonts w:ascii="Cambria" w:hAnsi="Cambria"/>
          <w:spacing w:val="-6"/>
          <w:sz w:val="22"/>
          <w:szCs w:val="22"/>
        </w:rPr>
      </w:pPr>
      <w:r w:rsidRPr="00EA1CF5">
        <w:rPr>
          <w:rFonts w:ascii="Cambria" w:hAnsi="Cambria"/>
          <w:sz w:val="22"/>
          <w:szCs w:val="22"/>
        </w:rPr>
        <w:t>During the validity period of this Contract, where Party B engages in research and development matters and completes any research and development results, all intellectual property rights thereto shall belong to Party A, and all related matters shall be handled in accordance with the University’s internal regulations.</w:t>
      </w:r>
    </w:p>
    <w:p w14:paraId="4EE2788C" w14:textId="016515CF" w:rsidR="00E53C6E" w:rsidRPr="00EA1CF5" w:rsidRDefault="00C337A9" w:rsidP="008A4E99">
      <w:pPr>
        <w:pStyle w:val="a5"/>
        <w:widowControl/>
        <w:numPr>
          <w:ilvl w:val="0"/>
          <w:numId w:val="4"/>
        </w:numPr>
        <w:spacing w:line="400" w:lineRule="exact"/>
        <w:jc w:val="both"/>
        <w:rPr>
          <w:rFonts w:ascii="Cambria" w:hAnsi="Cambria"/>
          <w:spacing w:val="-6"/>
          <w:sz w:val="22"/>
          <w:szCs w:val="22"/>
        </w:rPr>
      </w:pPr>
      <w:r w:rsidRPr="00EA1CF5">
        <w:rPr>
          <w:rFonts w:ascii="Cambria" w:hAnsi="Cambria"/>
          <w:sz w:val="22"/>
          <w:szCs w:val="22"/>
        </w:rPr>
        <w:t>Where Party B undertakes externally funded or commissioned projects, such matters shall be processed in accordance with Party A’s administrative procedures, and the relevant contracts shall be executed in the name of Party A. Party B shall not directly enter into contracts with any agencies or institutions to accept commissioned research without going through Party A’s administrative procedures.</w:t>
      </w:r>
    </w:p>
    <w:p w14:paraId="613775EA" w14:textId="06812650" w:rsidR="00E53C6E" w:rsidRPr="00EA1CF5" w:rsidRDefault="00C337A9" w:rsidP="008A4E99">
      <w:pPr>
        <w:pStyle w:val="a5"/>
        <w:widowControl/>
        <w:numPr>
          <w:ilvl w:val="0"/>
          <w:numId w:val="4"/>
        </w:numPr>
        <w:spacing w:line="400" w:lineRule="exact"/>
        <w:jc w:val="both"/>
        <w:rPr>
          <w:rFonts w:ascii="Cambria" w:hAnsi="Cambria"/>
          <w:spacing w:val="-6"/>
          <w:sz w:val="22"/>
          <w:szCs w:val="22"/>
        </w:rPr>
      </w:pPr>
      <w:r w:rsidRPr="00EA1CF5">
        <w:rPr>
          <w:rFonts w:ascii="Cambria" w:hAnsi="Cambria"/>
          <w:sz w:val="22"/>
          <w:szCs w:val="22"/>
        </w:rPr>
        <w:t xml:space="preserve">Where Party B is appointed to undertake funded or commissioned projects, Party B shall, in addition to complying with the regulations of the funding or commissioning entity, refrain from undertaking </w:t>
      </w:r>
      <w:r w:rsidR="008954DD">
        <w:rPr>
          <w:rFonts w:ascii="Cambria" w:hAnsi="Cambria"/>
          <w:sz w:val="22"/>
          <w:szCs w:val="22"/>
        </w:rPr>
        <w:t xml:space="preserve">any </w:t>
      </w:r>
      <w:r w:rsidRPr="00EA1CF5">
        <w:rPr>
          <w:rFonts w:ascii="Cambria" w:hAnsi="Cambria"/>
          <w:sz w:val="22"/>
          <w:szCs w:val="22"/>
        </w:rPr>
        <w:t>funded or commissioned projects in the name of a part</w:t>
      </w:r>
      <w:r w:rsidR="008954DD">
        <w:rPr>
          <w:rFonts w:ascii="Cambria" w:hAnsi="Cambria"/>
          <w:sz w:val="22"/>
          <w:szCs w:val="22"/>
        </w:rPr>
        <w:t>-</w:t>
      </w:r>
      <w:r w:rsidRPr="00EA1CF5">
        <w:rPr>
          <w:rFonts w:ascii="Cambria" w:hAnsi="Cambria"/>
          <w:sz w:val="22"/>
          <w:szCs w:val="22"/>
        </w:rPr>
        <w:t>time employing institution, and shall handle all use of funds in accordance with Party A’s accounting</w:t>
      </w:r>
      <w:r w:rsidR="008954DD">
        <w:rPr>
          <w:rFonts w:ascii="Cambria" w:hAnsi="Cambria"/>
          <w:sz w:val="22"/>
          <w:szCs w:val="22"/>
        </w:rPr>
        <w:t>-</w:t>
      </w:r>
      <w:r w:rsidRPr="00EA1CF5">
        <w:rPr>
          <w:rFonts w:ascii="Cambria" w:hAnsi="Cambria"/>
          <w:sz w:val="22"/>
          <w:szCs w:val="22"/>
        </w:rPr>
        <w:t>related laws and regulations. Any violation shall be handled in accordance with Point 12 of this Contract.</w:t>
      </w:r>
    </w:p>
    <w:p w14:paraId="27B370CB" w14:textId="6C2140A1" w:rsidR="00E53C6E" w:rsidRPr="00EA1CF5" w:rsidRDefault="00C337A9" w:rsidP="008A4E99">
      <w:pPr>
        <w:pStyle w:val="a5"/>
        <w:widowControl/>
        <w:numPr>
          <w:ilvl w:val="0"/>
          <w:numId w:val="1"/>
        </w:numPr>
        <w:spacing w:line="400" w:lineRule="exact"/>
        <w:ind w:left="630" w:hanging="675"/>
        <w:jc w:val="both"/>
        <w:rPr>
          <w:rFonts w:ascii="Cambria" w:hAnsi="Cambria"/>
          <w:spacing w:val="-6"/>
          <w:sz w:val="22"/>
          <w:szCs w:val="22"/>
        </w:rPr>
      </w:pPr>
      <w:r w:rsidRPr="00EA1CF5">
        <w:rPr>
          <w:rFonts w:ascii="Cambria" w:hAnsi="Cambria"/>
          <w:sz w:val="22"/>
          <w:szCs w:val="22"/>
        </w:rPr>
        <w:t>Outside Employment and Concurrent Teaching: In principle, the provisions applicable to full</w:t>
      </w:r>
      <w:r w:rsidR="008954DD">
        <w:rPr>
          <w:rFonts w:ascii="Cambria" w:hAnsi="Cambria"/>
          <w:sz w:val="22"/>
          <w:szCs w:val="22"/>
        </w:rPr>
        <w:t>-</w:t>
      </w:r>
      <w:r w:rsidRPr="00EA1CF5">
        <w:rPr>
          <w:rFonts w:ascii="Cambria" w:hAnsi="Cambria"/>
          <w:sz w:val="22"/>
          <w:szCs w:val="22"/>
        </w:rPr>
        <w:t xml:space="preserve">time </w:t>
      </w:r>
      <w:r w:rsidR="00A45844">
        <w:rPr>
          <w:rFonts w:ascii="Cambria" w:hAnsi="Cambria"/>
          <w:sz w:val="22"/>
          <w:szCs w:val="22"/>
        </w:rPr>
        <w:t xml:space="preserve">staff </w:t>
      </w:r>
      <w:r w:rsidRPr="00EA1CF5">
        <w:rPr>
          <w:rFonts w:ascii="Cambria" w:hAnsi="Cambria"/>
          <w:sz w:val="22"/>
          <w:szCs w:val="22"/>
        </w:rPr>
        <w:t>faculty members shall apply.</w:t>
      </w:r>
    </w:p>
    <w:p w14:paraId="29FAECF8" w14:textId="2A6650EA" w:rsidR="00E53C6E" w:rsidRPr="00EA1CF5" w:rsidRDefault="00C337A9" w:rsidP="008A4E99">
      <w:pPr>
        <w:pStyle w:val="a5"/>
        <w:widowControl/>
        <w:numPr>
          <w:ilvl w:val="0"/>
          <w:numId w:val="5"/>
        </w:numPr>
        <w:spacing w:line="400" w:lineRule="exact"/>
        <w:jc w:val="both"/>
        <w:rPr>
          <w:rFonts w:ascii="Cambria" w:hAnsi="Cambria"/>
          <w:spacing w:val="-6"/>
          <w:sz w:val="22"/>
          <w:szCs w:val="22"/>
        </w:rPr>
      </w:pPr>
      <w:r w:rsidRPr="00EA1CF5">
        <w:rPr>
          <w:rFonts w:ascii="Cambria" w:hAnsi="Cambria"/>
          <w:sz w:val="22"/>
          <w:szCs w:val="22"/>
        </w:rPr>
        <w:t xml:space="preserve">Without </w:t>
      </w:r>
      <w:r w:rsidR="00416040">
        <w:rPr>
          <w:rFonts w:ascii="Cambria" w:hAnsi="Cambria"/>
          <w:sz w:val="22"/>
          <w:szCs w:val="22"/>
        </w:rPr>
        <w:t xml:space="preserve">the </w:t>
      </w:r>
      <w:r w:rsidRPr="00EA1CF5">
        <w:rPr>
          <w:rFonts w:ascii="Cambria" w:hAnsi="Cambria"/>
          <w:sz w:val="22"/>
          <w:szCs w:val="22"/>
        </w:rPr>
        <w:t xml:space="preserve">prior written approval </w:t>
      </w:r>
      <w:r w:rsidR="00416040">
        <w:rPr>
          <w:rFonts w:ascii="Cambria" w:hAnsi="Cambria"/>
          <w:sz w:val="22"/>
          <w:szCs w:val="22"/>
        </w:rPr>
        <w:t>of</w:t>
      </w:r>
      <w:r w:rsidR="00416040" w:rsidRPr="00EA1CF5">
        <w:rPr>
          <w:rFonts w:ascii="Cambria" w:hAnsi="Cambria"/>
          <w:sz w:val="22"/>
          <w:szCs w:val="22"/>
        </w:rPr>
        <w:t xml:space="preserve"> </w:t>
      </w:r>
      <w:r w:rsidRPr="00EA1CF5">
        <w:rPr>
          <w:rFonts w:ascii="Cambria" w:hAnsi="Cambria"/>
          <w:sz w:val="22"/>
          <w:szCs w:val="22"/>
        </w:rPr>
        <w:t>Party A, Party B shall not independently engage in outside employment or concurrent teaching; the operation of businesses or investment</w:t>
      </w:r>
      <w:r w:rsidR="00416040">
        <w:rPr>
          <w:rFonts w:ascii="Cambria" w:hAnsi="Cambria"/>
          <w:sz w:val="22"/>
          <w:szCs w:val="22"/>
        </w:rPr>
        <w:t>s</w:t>
      </w:r>
      <w:r w:rsidRPr="00EA1CF5">
        <w:rPr>
          <w:rFonts w:ascii="Cambria" w:hAnsi="Cambria"/>
          <w:sz w:val="22"/>
          <w:szCs w:val="22"/>
        </w:rPr>
        <w:t xml:space="preserve"> in profit</w:t>
      </w:r>
      <w:r w:rsidR="00416040">
        <w:rPr>
          <w:rFonts w:ascii="Cambria" w:hAnsi="Cambria"/>
          <w:sz w:val="22"/>
          <w:szCs w:val="22"/>
        </w:rPr>
        <w:t>-</w:t>
      </w:r>
      <w:r w:rsidRPr="00EA1CF5">
        <w:rPr>
          <w:rFonts w:ascii="Cambria" w:hAnsi="Cambria"/>
          <w:sz w:val="22"/>
          <w:szCs w:val="22"/>
        </w:rPr>
        <w:t>making enterprises shall be handled in accordance with the provisions applicable to full</w:t>
      </w:r>
      <w:r w:rsidR="00A45844">
        <w:rPr>
          <w:rFonts w:ascii="Cambria" w:hAnsi="Cambria"/>
          <w:sz w:val="22"/>
          <w:szCs w:val="22"/>
        </w:rPr>
        <w:t>-</w:t>
      </w:r>
      <w:r w:rsidRPr="00EA1CF5">
        <w:rPr>
          <w:rFonts w:ascii="Cambria" w:hAnsi="Cambria"/>
          <w:sz w:val="22"/>
          <w:szCs w:val="22"/>
        </w:rPr>
        <w:t>time</w:t>
      </w:r>
      <w:r w:rsidR="00A45844">
        <w:rPr>
          <w:rFonts w:ascii="Cambria" w:hAnsi="Cambria"/>
          <w:sz w:val="22"/>
          <w:szCs w:val="22"/>
        </w:rPr>
        <w:t xml:space="preserve"> staff</w:t>
      </w:r>
      <w:r w:rsidRPr="00EA1CF5">
        <w:rPr>
          <w:rFonts w:ascii="Cambria" w:hAnsi="Cambria"/>
          <w:sz w:val="22"/>
          <w:szCs w:val="22"/>
        </w:rPr>
        <w:t xml:space="preserve"> faculty members.</w:t>
      </w:r>
    </w:p>
    <w:p w14:paraId="1A61BC0A" w14:textId="3547309E" w:rsidR="00E53C6E" w:rsidRPr="00EA1CF5" w:rsidRDefault="00C337A9" w:rsidP="008A4E99">
      <w:pPr>
        <w:pStyle w:val="a5"/>
        <w:widowControl/>
        <w:numPr>
          <w:ilvl w:val="0"/>
          <w:numId w:val="5"/>
        </w:numPr>
        <w:spacing w:line="400" w:lineRule="exact"/>
        <w:jc w:val="both"/>
        <w:rPr>
          <w:rFonts w:ascii="Cambria" w:hAnsi="Cambria"/>
          <w:sz w:val="22"/>
          <w:szCs w:val="22"/>
        </w:rPr>
      </w:pPr>
      <w:r w:rsidRPr="00EA1CF5">
        <w:rPr>
          <w:rFonts w:ascii="Cambria" w:hAnsi="Cambria"/>
          <w:sz w:val="22"/>
          <w:szCs w:val="22"/>
        </w:rPr>
        <w:t>Where Party B concurrently holds an administrative position</w:t>
      </w:r>
      <w:r w:rsidR="00416040">
        <w:rPr>
          <w:rFonts w:ascii="Cambria" w:hAnsi="Cambria"/>
          <w:sz w:val="22"/>
          <w:szCs w:val="22"/>
        </w:rPr>
        <w:t xml:space="preserve"> or operates a</w:t>
      </w:r>
      <w:r w:rsidRPr="00EA1CF5">
        <w:rPr>
          <w:rFonts w:ascii="Cambria" w:hAnsi="Cambria"/>
          <w:sz w:val="22"/>
          <w:szCs w:val="22"/>
        </w:rPr>
        <w:t xml:space="preserve"> business or invest</w:t>
      </w:r>
      <w:r w:rsidR="00416040">
        <w:rPr>
          <w:rFonts w:ascii="Cambria" w:hAnsi="Cambria"/>
          <w:sz w:val="22"/>
          <w:szCs w:val="22"/>
        </w:rPr>
        <w:t>s</w:t>
      </w:r>
      <w:r w:rsidRPr="00EA1CF5">
        <w:rPr>
          <w:rFonts w:ascii="Cambria" w:hAnsi="Cambria"/>
          <w:sz w:val="22"/>
          <w:szCs w:val="22"/>
        </w:rPr>
        <w:t xml:space="preserve"> in </w:t>
      </w:r>
      <w:r w:rsidR="00416040">
        <w:rPr>
          <w:rFonts w:ascii="Cambria" w:hAnsi="Cambria"/>
          <w:sz w:val="22"/>
          <w:szCs w:val="22"/>
        </w:rPr>
        <w:t xml:space="preserve">a </w:t>
      </w:r>
      <w:r w:rsidRPr="00EA1CF5">
        <w:rPr>
          <w:rFonts w:ascii="Cambria" w:hAnsi="Cambria"/>
          <w:sz w:val="22"/>
          <w:szCs w:val="22"/>
        </w:rPr>
        <w:t>profit</w:t>
      </w:r>
      <w:r w:rsidR="00416040">
        <w:rPr>
          <w:rFonts w:ascii="Cambria" w:hAnsi="Cambria"/>
          <w:sz w:val="22"/>
          <w:szCs w:val="22"/>
        </w:rPr>
        <w:t>-</w:t>
      </w:r>
      <w:r w:rsidRPr="00EA1CF5">
        <w:rPr>
          <w:rFonts w:ascii="Cambria" w:hAnsi="Cambria"/>
          <w:sz w:val="22"/>
          <w:szCs w:val="22"/>
        </w:rPr>
        <w:t xml:space="preserve">making enterprise, the scope of </w:t>
      </w:r>
      <w:r w:rsidR="00416040">
        <w:rPr>
          <w:rFonts w:ascii="Cambria" w:hAnsi="Cambria"/>
          <w:sz w:val="22"/>
          <w:szCs w:val="22"/>
        </w:rPr>
        <w:t xml:space="preserve">any such </w:t>
      </w:r>
      <w:r w:rsidRPr="00EA1CF5">
        <w:rPr>
          <w:rFonts w:ascii="Cambria" w:hAnsi="Cambria"/>
          <w:sz w:val="22"/>
          <w:szCs w:val="22"/>
        </w:rPr>
        <w:t>outside employment and the approval procedures shall be handled in accordance with the provisions applicable to full</w:t>
      </w:r>
      <w:r w:rsidR="00A45844">
        <w:rPr>
          <w:rFonts w:ascii="Cambria" w:hAnsi="Cambria"/>
          <w:sz w:val="22"/>
          <w:szCs w:val="22"/>
        </w:rPr>
        <w:t>-</w:t>
      </w:r>
      <w:r w:rsidRPr="00EA1CF5">
        <w:rPr>
          <w:rFonts w:ascii="Cambria" w:hAnsi="Cambria"/>
          <w:sz w:val="22"/>
          <w:szCs w:val="22"/>
        </w:rPr>
        <w:t xml:space="preserve">time </w:t>
      </w:r>
      <w:r w:rsidR="00A45844">
        <w:rPr>
          <w:rFonts w:ascii="Cambria" w:hAnsi="Cambria"/>
          <w:sz w:val="22"/>
          <w:szCs w:val="22"/>
        </w:rPr>
        <w:t xml:space="preserve">staff </w:t>
      </w:r>
      <w:r w:rsidRPr="00EA1CF5">
        <w:rPr>
          <w:rFonts w:ascii="Cambria" w:hAnsi="Cambria"/>
          <w:sz w:val="22"/>
          <w:szCs w:val="22"/>
        </w:rPr>
        <w:t>faculty members who concurrently hold administrative positions</w:t>
      </w:r>
      <w:r w:rsidR="00416040">
        <w:rPr>
          <w:rFonts w:ascii="Cambria" w:hAnsi="Cambria"/>
          <w:sz w:val="22"/>
          <w:szCs w:val="22"/>
        </w:rPr>
        <w:t xml:space="preserve">. The </w:t>
      </w:r>
      <w:r w:rsidRPr="00EA1CF5">
        <w:rPr>
          <w:rFonts w:ascii="Cambria" w:hAnsi="Cambria"/>
          <w:sz w:val="22"/>
          <w:szCs w:val="22"/>
        </w:rPr>
        <w:t>Civil Servants Administrative Neutrality Act shall apply mutatis mutandis</w:t>
      </w:r>
      <w:r w:rsidR="00416040">
        <w:rPr>
          <w:rFonts w:ascii="Cambria" w:hAnsi="Cambria"/>
          <w:sz w:val="22"/>
          <w:szCs w:val="22"/>
        </w:rPr>
        <w:t xml:space="preserve"> in such case</w:t>
      </w:r>
      <w:r w:rsidRPr="00EA1CF5">
        <w:rPr>
          <w:rFonts w:ascii="Cambria" w:hAnsi="Cambria"/>
          <w:sz w:val="22"/>
          <w:szCs w:val="22"/>
        </w:rPr>
        <w:t>.</w:t>
      </w:r>
    </w:p>
    <w:p w14:paraId="32778C39" w14:textId="0720DFCA" w:rsidR="00E53C6E" w:rsidRPr="00EA1CF5" w:rsidRDefault="00C337A9" w:rsidP="008A4E99">
      <w:pPr>
        <w:pStyle w:val="a5"/>
        <w:widowControl/>
        <w:numPr>
          <w:ilvl w:val="0"/>
          <w:numId w:val="5"/>
        </w:numPr>
        <w:spacing w:line="400" w:lineRule="exact"/>
        <w:jc w:val="both"/>
        <w:rPr>
          <w:rFonts w:ascii="Cambria" w:hAnsi="Cambria"/>
          <w:sz w:val="22"/>
          <w:szCs w:val="22"/>
        </w:rPr>
      </w:pPr>
      <w:r w:rsidRPr="00EA1CF5">
        <w:rPr>
          <w:rFonts w:ascii="Cambria" w:hAnsi="Cambria"/>
          <w:color w:val="000000"/>
          <w:sz w:val="22"/>
          <w:szCs w:val="22"/>
        </w:rPr>
        <w:t>Any compensation received during a period of outside employment in violation of applicable regulations shall be incorporated into the utilization of the University Endowment Fund or remitted to the public treasury under the government budget and shall be recovered by the University.</w:t>
      </w:r>
    </w:p>
    <w:p w14:paraId="2F4B3037" w14:textId="18AA3CFE" w:rsidR="00E53C6E" w:rsidRPr="00EA1CF5" w:rsidRDefault="00C337A9" w:rsidP="008A4E99">
      <w:pPr>
        <w:pStyle w:val="a5"/>
        <w:widowControl/>
        <w:numPr>
          <w:ilvl w:val="0"/>
          <w:numId w:val="1"/>
        </w:numPr>
        <w:spacing w:line="400" w:lineRule="exact"/>
        <w:ind w:left="630" w:hanging="675"/>
        <w:jc w:val="both"/>
        <w:rPr>
          <w:rFonts w:ascii="Cambria" w:hAnsi="Cambria"/>
          <w:spacing w:val="-6"/>
          <w:sz w:val="22"/>
          <w:szCs w:val="22"/>
        </w:rPr>
      </w:pPr>
      <w:r w:rsidRPr="00EA1CF5">
        <w:rPr>
          <w:rFonts w:ascii="Cambria" w:hAnsi="Cambria"/>
          <w:sz w:val="22"/>
          <w:szCs w:val="22"/>
        </w:rPr>
        <w:t xml:space="preserve">Confidentiality Obligation: Party B </w:t>
      </w:r>
      <w:r w:rsidR="00416040">
        <w:rPr>
          <w:rFonts w:ascii="Cambria" w:hAnsi="Cambria"/>
          <w:sz w:val="22"/>
          <w:szCs w:val="22"/>
        </w:rPr>
        <w:t xml:space="preserve">is obligated </w:t>
      </w:r>
      <w:r w:rsidRPr="00EA1CF5">
        <w:rPr>
          <w:rFonts w:ascii="Cambria" w:hAnsi="Cambria"/>
          <w:sz w:val="22"/>
          <w:szCs w:val="22"/>
        </w:rPr>
        <w:t xml:space="preserve">to maintain confidentiality with respect to any confidential information learned in the course of performing </w:t>
      </w:r>
      <w:r w:rsidR="00416040">
        <w:rPr>
          <w:rFonts w:ascii="Cambria" w:hAnsi="Cambria"/>
          <w:sz w:val="22"/>
          <w:szCs w:val="22"/>
        </w:rPr>
        <w:t xml:space="preserve">his/her </w:t>
      </w:r>
      <w:r w:rsidRPr="00EA1CF5">
        <w:rPr>
          <w:rFonts w:ascii="Cambria" w:hAnsi="Cambria"/>
          <w:sz w:val="22"/>
          <w:szCs w:val="22"/>
        </w:rPr>
        <w:t>duties during the validity period of this Contract and shall not disclose such information to any external party. Party B shall remain bound by such confidentiality obligation after this Contract ceases to be effective.</w:t>
      </w:r>
    </w:p>
    <w:p w14:paraId="728568B9" w14:textId="393ECCDC" w:rsidR="00E53C6E" w:rsidRPr="00EA1CF5" w:rsidRDefault="00C337A9" w:rsidP="008A4E99">
      <w:pPr>
        <w:pStyle w:val="a5"/>
        <w:widowControl/>
        <w:numPr>
          <w:ilvl w:val="0"/>
          <w:numId w:val="1"/>
        </w:numPr>
        <w:spacing w:line="400" w:lineRule="exact"/>
        <w:ind w:left="630" w:hanging="675"/>
        <w:jc w:val="both"/>
        <w:rPr>
          <w:rFonts w:ascii="Cambria" w:hAnsi="Cambria"/>
          <w:spacing w:val="-6"/>
          <w:sz w:val="22"/>
          <w:szCs w:val="22"/>
        </w:rPr>
      </w:pPr>
      <w:r w:rsidRPr="00EA1CF5">
        <w:rPr>
          <w:rFonts w:ascii="Cambria" w:hAnsi="Cambria"/>
          <w:sz w:val="22"/>
          <w:szCs w:val="22"/>
        </w:rPr>
        <w:t>Any matters not provided for in this Contract shall be handled in accordance with the Guidelines for the Employment of Non</w:t>
      </w:r>
      <w:r w:rsidR="00416040">
        <w:rPr>
          <w:rFonts w:ascii="Cambria" w:hAnsi="Cambria"/>
          <w:sz w:val="22"/>
          <w:szCs w:val="22"/>
        </w:rPr>
        <w:t>-Staff</w:t>
      </w:r>
      <w:r w:rsidRPr="00EA1CF5">
        <w:rPr>
          <w:rFonts w:ascii="Cambria" w:hAnsi="Cambria"/>
          <w:sz w:val="22"/>
          <w:szCs w:val="22"/>
        </w:rPr>
        <w:t xml:space="preserve"> Full</w:t>
      </w:r>
      <w:r w:rsidR="00A45844">
        <w:rPr>
          <w:rFonts w:ascii="Cambria" w:hAnsi="Cambria"/>
          <w:sz w:val="22"/>
          <w:szCs w:val="22"/>
        </w:rPr>
        <w:t>-</w:t>
      </w:r>
      <w:r w:rsidRPr="00EA1CF5">
        <w:rPr>
          <w:rFonts w:ascii="Cambria" w:hAnsi="Cambria"/>
          <w:sz w:val="22"/>
          <w:szCs w:val="22"/>
        </w:rPr>
        <w:t>Time Teaching Personnel at Junior Colleges and Institutions of Higher Education and relevant laws and regulations.</w:t>
      </w:r>
    </w:p>
    <w:p w14:paraId="030F6AA3" w14:textId="59C6815C" w:rsidR="00E53C6E" w:rsidRPr="00EA1CF5" w:rsidRDefault="00C337A9" w:rsidP="008A4E99">
      <w:pPr>
        <w:pStyle w:val="a5"/>
        <w:widowControl/>
        <w:numPr>
          <w:ilvl w:val="0"/>
          <w:numId w:val="1"/>
        </w:numPr>
        <w:spacing w:line="400" w:lineRule="exact"/>
        <w:ind w:left="630" w:hanging="675"/>
        <w:jc w:val="both"/>
        <w:rPr>
          <w:rFonts w:ascii="Cambria" w:hAnsi="Cambria"/>
          <w:spacing w:val="-6"/>
          <w:sz w:val="22"/>
          <w:szCs w:val="22"/>
        </w:rPr>
      </w:pPr>
      <w:r w:rsidRPr="00EA1CF5">
        <w:rPr>
          <w:rFonts w:ascii="Cambria" w:hAnsi="Cambria"/>
          <w:sz w:val="22"/>
          <w:szCs w:val="22"/>
        </w:rPr>
        <w:t xml:space="preserve">Handling of Contract Disputes: In the event of litigation arising from this Contract between Party A and Party B, both parties agree that </w:t>
      </w:r>
      <w:r w:rsidR="00723EA0" w:rsidRPr="00EA1CF5">
        <w:rPr>
          <w:rFonts w:ascii="Cambria" w:hAnsi="Cambria"/>
          <w:sz w:val="22"/>
          <w:szCs w:val="22"/>
        </w:rPr>
        <w:t>the Kaohsiung District Court shall serve as the court of first instance</w:t>
      </w:r>
      <w:r w:rsidR="007F5117">
        <w:rPr>
          <w:rFonts w:ascii="Cambria" w:hAnsi="Cambria"/>
          <w:sz w:val="22"/>
          <w:szCs w:val="22"/>
        </w:rPr>
        <w:t xml:space="preserve"> as the court of </w:t>
      </w:r>
      <w:r w:rsidRPr="00EA1CF5">
        <w:rPr>
          <w:rFonts w:ascii="Cambria" w:hAnsi="Cambria"/>
          <w:sz w:val="22"/>
          <w:szCs w:val="22"/>
        </w:rPr>
        <w:t>jurisdiction over the location of Party A.</w:t>
      </w:r>
    </w:p>
    <w:p w14:paraId="017A9236" w14:textId="329B0A2A" w:rsidR="00E53C6E" w:rsidRPr="00EA1CF5" w:rsidRDefault="00C337A9" w:rsidP="008A4E99">
      <w:pPr>
        <w:pStyle w:val="a5"/>
        <w:widowControl/>
        <w:numPr>
          <w:ilvl w:val="0"/>
          <w:numId w:val="1"/>
        </w:numPr>
        <w:spacing w:line="400" w:lineRule="exact"/>
        <w:ind w:left="630" w:hanging="675"/>
        <w:jc w:val="both"/>
        <w:rPr>
          <w:rFonts w:ascii="Cambria" w:hAnsi="Cambria"/>
          <w:sz w:val="22"/>
          <w:szCs w:val="22"/>
        </w:rPr>
      </w:pPr>
      <w:r w:rsidRPr="00EA1CF5">
        <w:rPr>
          <w:rFonts w:ascii="Cambria" w:hAnsi="Cambria"/>
          <w:sz w:val="22"/>
          <w:szCs w:val="22"/>
        </w:rPr>
        <w:t>This Contract is executed in triplicate. After seals</w:t>
      </w:r>
      <w:r w:rsidR="007F5117">
        <w:rPr>
          <w:rFonts w:ascii="Cambria" w:hAnsi="Cambria"/>
          <w:sz w:val="22"/>
          <w:szCs w:val="22"/>
        </w:rPr>
        <w:t xml:space="preserve"> are affixed</w:t>
      </w:r>
      <w:r w:rsidRPr="00EA1CF5">
        <w:rPr>
          <w:rFonts w:ascii="Cambria" w:hAnsi="Cambria"/>
          <w:sz w:val="22"/>
          <w:szCs w:val="22"/>
        </w:rPr>
        <w:t xml:space="preserve">, one copy shall be retained respectively by Party A’s employing unit, Party A’s Personnel Office, and Party B, as the basis for resolving disputes </w:t>
      </w:r>
      <w:r w:rsidR="007F5117">
        <w:rPr>
          <w:rFonts w:ascii="Cambria" w:hAnsi="Cambria"/>
          <w:sz w:val="22"/>
          <w:szCs w:val="22"/>
        </w:rPr>
        <w:t>over</w:t>
      </w:r>
      <w:r w:rsidR="007F5117" w:rsidRPr="00EA1CF5">
        <w:rPr>
          <w:rFonts w:ascii="Cambria" w:hAnsi="Cambria"/>
          <w:sz w:val="22"/>
          <w:szCs w:val="22"/>
        </w:rPr>
        <w:t xml:space="preserve"> </w:t>
      </w:r>
      <w:r w:rsidRPr="00EA1CF5">
        <w:rPr>
          <w:rFonts w:ascii="Cambria" w:hAnsi="Cambria"/>
          <w:sz w:val="22"/>
          <w:szCs w:val="22"/>
        </w:rPr>
        <w:t>the rights and obligations of both parties.</w:t>
      </w:r>
    </w:p>
    <w:p w14:paraId="5647CE6D" w14:textId="77777777" w:rsidR="00E53C6E" w:rsidRPr="00EA1CF5" w:rsidRDefault="00E53C6E" w:rsidP="008A4E99">
      <w:pPr>
        <w:pageBreakBefore/>
        <w:widowControl/>
        <w:spacing w:line="400" w:lineRule="exact"/>
        <w:ind w:left="-45"/>
        <w:jc w:val="both"/>
        <w:rPr>
          <w:rFonts w:ascii="Cambria" w:hAnsi="Cambria"/>
          <w:b/>
          <w:spacing w:val="-6"/>
          <w:sz w:val="22"/>
          <w:szCs w:val="22"/>
        </w:rPr>
      </w:pPr>
    </w:p>
    <w:p w14:paraId="1BC70DE6" w14:textId="5611EC68" w:rsidR="00E53C6E" w:rsidRPr="00EA1CF5" w:rsidRDefault="00C337A9" w:rsidP="008A4E99">
      <w:pPr>
        <w:widowControl/>
        <w:spacing w:line="400" w:lineRule="exact"/>
        <w:ind w:left="-45"/>
        <w:jc w:val="both"/>
        <w:rPr>
          <w:rFonts w:ascii="Cambria" w:hAnsi="Cambria"/>
          <w:sz w:val="22"/>
          <w:szCs w:val="22"/>
        </w:rPr>
      </w:pPr>
      <w:r w:rsidRPr="00EA1CF5">
        <w:rPr>
          <w:rFonts w:ascii="Cambria" w:hAnsi="Cambria"/>
          <w:sz w:val="22"/>
          <w:szCs w:val="22"/>
        </w:rPr>
        <w:t>Notes:</w:t>
      </w:r>
    </w:p>
    <w:p w14:paraId="3E6D0347" w14:textId="719150E3" w:rsidR="00E53C6E" w:rsidRPr="00EA1CF5" w:rsidRDefault="00C337A9" w:rsidP="008A4E99">
      <w:pPr>
        <w:pStyle w:val="a5"/>
        <w:widowControl/>
        <w:numPr>
          <w:ilvl w:val="0"/>
          <w:numId w:val="2"/>
        </w:numPr>
        <w:spacing w:line="400" w:lineRule="exact"/>
        <w:ind w:left="854" w:hanging="287"/>
        <w:jc w:val="both"/>
        <w:rPr>
          <w:rFonts w:ascii="Cambria" w:hAnsi="Cambria"/>
          <w:spacing w:val="-6"/>
          <w:sz w:val="22"/>
          <w:szCs w:val="22"/>
        </w:rPr>
      </w:pPr>
      <w:r w:rsidRPr="00EA1CF5">
        <w:rPr>
          <w:rFonts w:ascii="Cambria" w:hAnsi="Cambria"/>
          <w:sz w:val="22"/>
          <w:szCs w:val="22"/>
        </w:rPr>
        <w:t xml:space="preserve">Where the source of funding for employment under this Contract is a grant or subsidy project, this Contract shall become effective only </w:t>
      </w:r>
      <w:r w:rsidR="007F5117">
        <w:rPr>
          <w:rFonts w:ascii="Cambria" w:hAnsi="Cambria"/>
          <w:sz w:val="22"/>
          <w:szCs w:val="22"/>
        </w:rPr>
        <w:t>following</w:t>
      </w:r>
      <w:r w:rsidR="007F5117" w:rsidRPr="00EA1CF5">
        <w:rPr>
          <w:rFonts w:ascii="Cambria" w:hAnsi="Cambria"/>
          <w:sz w:val="22"/>
          <w:szCs w:val="22"/>
        </w:rPr>
        <w:t xml:space="preserve"> </w:t>
      </w:r>
      <w:r w:rsidRPr="00EA1CF5">
        <w:rPr>
          <w:rFonts w:ascii="Cambria" w:hAnsi="Cambria"/>
          <w:sz w:val="22"/>
          <w:szCs w:val="22"/>
        </w:rPr>
        <w:t>approval of such project.</w:t>
      </w:r>
    </w:p>
    <w:p w14:paraId="772382A5" w14:textId="2E7C16AA" w:rsidR="00E53C6E" w:rsidRPr="00EA1CF5" w:rsidRDefault="00C337A9" w:rsidP="008A4E99">
      <w:pPr>
        <w:pStyle w:val="a5"/>
        <w:widowControl/>
        <w:numPr>
          <w:ilvl w:val="0"/>
          <w:numId w:val="2"/>
        </w:numPr>
        <w:spacing w:line="400" w:lineRule="exact"/>
        <w:ind w:left="854" w:hanging="287"/>
        <w:jc w:val="both"/>
        <w:rPr>
          <w:rFonts w:ascii="Cambria" w:hAnsi="Cambria"/>
          <w:spacing w:val="-6"/>
          <w:sz w:val="22"/>
          <w:szCs w:val="22"/>
        </w:rPr>
      </w:pPr>
      <w:r w:rsidRPr="00EA1CF5">
        <w:rPr>
          <w:rFonts w:ascii="Cambria" w:hAnsi="Cambria"/>
          <w:sz w:val="22"/>
          <w:szCs w:val="22"/>
        </w:rPr>
        <w:t xml:space="preserve">Where the </w:t>
      </w:r>
      <w:r w:rsidR="007F5117">
        <w:rPr>
          <w:rFonts w:ascii="Cambria" w:hAnsi="Cambria"/>
          <w:sz w:val="22"/>
          <w:szCs w:val="22"/>
        </w:rPr>
        <w:t>A</w:t>
      </w:r>
      <w:r w:rsidRPr="00EA1CF5">
        <w:rPr>
          <w:rFonts w:ascii="Cambria" w:hAnsi="Cambria"/>
          <w:sz w:val="22"/>
          <w:szCs w:val="22"/>
        </w:rPr>
        <w:t xml:space="preserve">ppointee under this Contract is found upon review to fall under any </w:t>
      </w:r>
      <w:r w:rsidR="007F5117">
        <w:rPr>
          <w:rFonts w:ascii="Cambria" w:hAnsi="Cambria"/>
          <w:sz w:val="22"/>
          <w:szCs w:val="22"/>
        </w:rPr>
        <w:t xml:space="preserve">of the </w:t>
      </w:r>
      <w:r w:rsidRPr="00EA1CF5">
        <w:rPr>
          <w:rFonts w:ascii="Cambria" w:hAnsi="Cambria"/>
          <w:sz w:val="22"/>
          <w:szCs w:val="22"/>
        </w:rPr>
        <w:t>circumstance</w:t>
      </w:r>
      <w:r w:rsidR="007F5117">
        <w:rPr>
          <w:rFonts w:ascii="Cambria" w:hAnsi="Cambria"/>
          <w:sz w:val="22"/>
          <w:szCs w:val="22"/>
        </w:rPr>
        <w:t xml:space="preserve">s that </w:t>
      </w:r>
      <w:r w:rsidRPr="00EA1CF5">
        <w:rPr>
          <w:rFonts w:ascii="Cambria" w:hAnsi="Cambria"/>
          <w:sz w:val="22"/>
          <w:szCs w:val="22"/>
        </w:rPr>
        <w:t>prohibit</w:t>
      </w:r>
      <w:r w:rsidR="007F5117">
        <w:rPr>
          <w:rFonts w:ascii="Cambria" w:hAnsi="Cambria"/>
          <w:sz w:val="22"/>
          <w:szCs w:val="22"/>
        </w:rPr>
        <w:t xml:space="preserve"> his/her</w:t>
      </w:r>
      <w:r w:rsidRPr="00EA1CF5">
        <w:rPr>
          <w:rFonts w:ascii="Cambria" w:hAnsi="Cambria"/>
          <w:sz w:val="22"/>
          <w:szCs w:val="22"/>
        </w:rPr>
        <w:t xml:space="preserve"> appointment under the Teachers’ Act or the Act Governing the Appointment of Educators, or any </w:t>
      </w:r>
      <w:r w:rsidR="007F5117">
        <w:rPr>
          <w:rFonts w:ascii="Cambria" w:hAnsi="Cambria"/>
          <w:sz w:val="22"/>
          <w:szCs w:val="22"/>
        </w:rPr>
        <w:t>that prohibit</w:t>
      </w:r>
      <w:r w:rsidRPr="00EA1CF5">
        <w:rPr>
          <w:rFonts w:ascii="Cambria" w:hAnsi="Cambria"/>
          <w:sz w:val="22"/>
          <w:szCs w:val="22"/>
        </w:rPr>
        <w:t xml:space="preserve"> employment under Point 4 of the Guidelines for the Employment of Non</w:t>
      </w:r>
      <w:r w:rsidR="001400E3">
        <w:rPr>
          <w:rFonts w:ascii="Cambria" w:hAnsi="Cambria"/>
          <w:sz w:val="22"/>
          <w:szCs w:val="22"/>
        </w:rPr>
        <w:t>-Staff</w:t>
      </w:r>
      <w:r w:rsidRPr="00EA1CF5">
        <w:rPr>
          <w:rFonts w:ascii="Cambria" w:hAnsi="Cambria"/>
          <w:sz w:val="22"/>
          <w:szCs w:val="22"/>
        </w:rPr>
        <w:t xml:space="preserve"> Full</w:t>
      </w:r>
      <w:r w:rsidR="001400E3">
        <w:rPr>
          <w:rFonts w:ascii="Cambria" w:hAnsi="Cambria"/>
          <w:sz w:val="22"/>
          <w:szCs w:val="22"/>
        </w:rPr>
        <w:t>-</w:t>
      </w:r>
      <w:r w:rsidRPr="00EA1CF5">
        <w:rPr>
          <w:rFonts w:ascii="Cambria" w:hAnsi="Cambria"/>
          <w:sz w:val="22"/>
          <w:szCs w:val="22"/>
        </w:rPr>
        <w:t>Time Teaching Personnel at Junior Colleges and Institutions of Higher Education, this Contract shall be void ab initio. In addition to recovering any overpaid remuneration, compensation for any other damages resulting from breach of contract shall also be pursued.</w:t>
      </w:r>
    </w:p>
    <w:p w14:paraId="2857FB90" w14:textId="77777777" w:rsidR="00E53C6E" w:rsidRPr="00EA1CF5" w:rsidRDefault="00E53C6E" w:rsidP="008A4E99">
      <w:pPr>
        <w:widowControl/>
        <w:spacing w:line="400" w:lineRule="exact"/>
        <w:jc w:val="both"/>
        <w:rPr>
          <w:rFonts w:ascii="Cambria" w:hAnsi="Cambria"/>
          <w:b/>
          <w:spacing w:val="-6"/>
          <w:sz w:val="22"/>
          <w:szCs w:val="22"/>
        </w:rPr>
      </w:pPr>
    </w:p>
    <w:p w14:paraId="525A9476" w14:textId="77777777" w:rsidR="00E53C6E" w:rsidRPr="00EA1CF5" w:rsidRDefault="00C337A9" w:rsidP="008A4E99">
      <w:pPr>
        <w:pStyle w:val="Web"/>
        <w:spacing w:before="0" w:after="0" w:line="400" w:lineRule="exact"/>
        <w:jc w:val="both"/>
        <w:rPr>
          <w:rFonts w:ascii="Cambria" w:eastAsia="標楷體" w:hAnsi="Cambria" w:cs="Times New Roman"/>
          <w:b/>
          <w:color w:val="000000"/>
          <w:sz w:val="22"/>
          <w:szCs w:val="22"/>
        </w:rPr>
      </w:pPr>
      <w:r w:rsidRPr="00EA1CF5">
        <w:rPr>
          <w:rFonts w:ascii="Cambria" w:hAnsi="Cambria" w:cs="Times New Roman"/>
          <w:b/>
          <w:color w:val="000000"/>
          <w:sz w:val="22"/>
          <w:szCs w:val="22"/>
        </w:rPr>
        <w:t xml:space="preserve">Contracting Parties: </w:t>
      </w:r>
    </w:p>
    <w:p w14:paraId="77FE41D7" w14:textId="77777777" w:rsidR="00E53C6E" w:rsidRPr="00EA1CF5" w:rsidRDefault="00C337A9" w:rsidP="008A4E99">
      <w:pPr>
        <w:pStyle w:val="Web"/>
        <w:spacing w:before="0" w:after="0" w:line="400" w:lineRule="exact"/>
        <w:jc w:val="both"/>
        <w:rPr>
          <w:rFonts w:ascii="Cambria" w:hAnsi="Cambria" w:cs="Times New Roman"/>
          <w:sz w:val="22"/>
          <w:szCs w:val="22"/>
        </w:rPr>
      </w:pPr>
      <w:r w:rsidRPr="00EA1CF5">
        <w:rPr>
          <w:rFonts w:ascii="Cambria" w:hAnsi="Cambria" w:cs="Times New Roman"/>
          <w:b/>
          <w:color w:val="000000"/>
          <w:sz w:val="22"/>
          <w:szCs w:val="22"/>
        </w:rPr>
        <w:t>Employing Party (Party A): National Kaohsiung University of Hospitality and Tourism (Employing Unit:</w:t>
      </w:r>
      <w:r w:rsidRPr="00EA1CF5">
        <w:rPr>
          <w:rFonts w:ascii="Cambria" w:hAnsi="Cambria" w:cs="Times New Roman"/>
          <w:b/>
          <w:color w:val="000000"/>
          <w:sz w:val="22"/>
          <w:szCs w:val="22"/>
          <w:u w:val="single"/>
        </w:rPr>
        <w:t xml:space="preserve">                           </w:t>
      </w:r>
      <w:proofErr w:type="gramStart"/>
      <w:r w:rsidRPr="00EA1CF5">
        <w:rPr>
          <w:rFonts w:ascii="Cambria" w:hAnsi="Cambria" w:cs="Times New Roman"/>
          <w:b/>
          <w:color w:val="000000"/>
          <w:sz w:val="22"/>
          <w:szCs w:val="22"/>
          <w:u w:val="single"/>
        </w:rPr>
        <w:t xml:space="preserve">  </w:t>
      </w:r>
      <w:r w:rsidRPr="00EA1CF5">
        <w:rPr>
          <w:rFonts w:ascii="Cambria" w:hAnsi="Cambria" w:cs="Times New Roman"/>
          <w:b/>
          <w:color w:val="000000"/>
          <w:sz w:val="22"/>
          <w:szCs w:val="22"/>
        </w:rPr>
        <w:t>)</w:t>
      </w:r>
      <w:proofErr w:type="gramEnd"/>
    </w:p>
    <w:p w14:paraId="7030C02D" w14:textId="4A855C59" w:rsidR="00E53C6E" w:rsidRPr="00EA1CF5" w:rsidRDefault="00C337A9" w:rsidP="008A4E99">
      <w:pPr>
        <w:pStyle w:val="Web"/>
        <w:spacing w:before="0" w:after="0" w:line="400" w:lineRule="exact"/>
        <w:jc w:val="both"/>
        <w:rPr>
          <w:rFonts w:ascii="Cambria" w:hAnsi="Cambria" w:cs="Times New Roman"/>
          <w:sz w:val="22"/>
          <w:szCs w:val="22"/>
        </w:rPr>
      </w:pPr>
      <w:r w:rsidRPr="00EA1CF5">
        <w:rPr>
          <w:rFonts w:ascii="Cambria" w:hAnsi="Cambria" w:cs="Times New Roman"/>
          <w:b/>
          <w:color w:val="000000"/>
          <w:sz w:val="22"/>
          <w:szCs w:val="22"/>
        </w:rPr>
        <w:t>Address:</w:t>
      </w:r>
      <w:r w:rsidRPr="00EA1CF5">
        <w:rPr>
          <w:rFonts w:ascii="Cambria" w:hAnsi="Cambria" w:cs="Times New Roman"/>
          <w:sz w:val="22"/>
          <w:szCs w:val="22"/>
        </w:rPr>
        <w:t xml:space="preserve"> </w:t>
      </w:r>
      <w:r w:rsidRPr="00EA1CF5">
        <w:rPr>
          <w:rFonts w:ascii="Cambria" w:hAnsi="Cambria" w:cs="Times New Roman"/>
          <w:b/>
          <w:color w:val="000000"/>
          <w:sz w:val="22"/>
          <w:szCs w:val="22"/>
        </w:rPr>
        <w:t>No. 1, Songhe Rd., Xiaogang Dist., Kaohsiung City 81271, Taiwan</w:t>
      </w:r>
    </w:p>
    <w:p w14:paraId="19496DEB" w14:textId="77777777" w:rsidR="00E53C6E" w:rsidRPr="00EA1CF5" w:rsidRDefault="00E53C6E" w:rsidP="008A4E99">
      <w:pPr>
        <w:pStyle w:val="Web"/>
        <w:spacing w:before="0" w:after="0" w:line="400" w:lineRule="exact"/>
        <w:ind w:firstLine="261"/>
        <w:jc w:val="both"/>
        <w:rPr>
          <w:rFonts w:ascii="Cambria" w:eastAsia="標楷體" w:hAnsi="Cambria" w:cs="Times New Roman"/>
          <w:b/>
          <w:color w:val="000000"/>
          <w:sz w:val="22"/>
          <w:szCs w:val="22"/>
        </w:rPr>
      </w:pPr>
    </w:p>
    <w:p w14:paraId="310A95AE" w14:textId="77777777" w:rsidR="00E53C6E" w:rsidRPr="00EA1CF5" w:rsidRDefault="00C337A9" w:rsidP="008A4E99">
      <w:pPr>
        <w:pStyle w:val="Web"/>
        <w:spacing w:before="0" w:after="0" w:line="400" w:lineRule="exact"/>
        <w:jc w:val="both"/>
        <w:rPr>
          <w:rFonts w:ascii="Cambria" w:eastAsia="標楷體" w:hAnsi="Cambria" w:cs="Times New Roman"/>
          <w:b/>
          <w:color w:val="000000"/>
          <w:sz w:val="22"/>
          <w:szCs w:val="22"/>
        </w:rPr>
      </w:pPr>
      <w:r w:rsidRPr="00EA1CF5">
        <w:rPr>
          <w:rFonts w:ascii="Cambria" w:hAnsi="Cambria" w:cs="Times New Roman"/>
          <w:b/>
          <w:color w:val="000000"/>
          <w:sz w:val="22"/>
          <w:szCs w:val="22"/>
        </w:rPr>
        <w:t xml:space="preserve">Appointee (Party B): </w:t>
      </w:r>
    </w:p>
    <w:p w14:paraId="7E1D0EB9" w14:textId="77777777" w:rsidR="00E53C6E" w:rsidRPr="00EA1CF5" w:rsidRDefault="00C337A9" w:rsidP="008A4E99">
      <w:pPr>
        <w:pStyle w:val="Web"/>
        <w:spacing w:before="0" w:after="0" w:line="400" w:lineRule="exact"/>
        <w:jc w:val="both"/>
        <w:rPr>
          <w:rFonts w:ascii="Cambria" w:hAnsi="Cambria" w:cs="Times New Roman"/>
          <w:sz w:val="22"/>
          <w:szCs w:val="22"/>
        </w:rPr>
      </w:pPr>
      <w:r w:rsidRPr="00EA1CF5">
        <w:rPr>
          <w:rFonts w:ascii="Cambria" w:hAnsi="Cambria" w:cs="Times New Roman"/>
          <w:b/>
          <w:color w:val="000000"/>
          <w:sz w:val="22"/>
          <w:szCs w:val="22"/>
        </w:rPr>
        <w:t>Address:</w:t>
      </w:r>
    </w:p>
    <w:p w14:paraId="3BCAB93B" w14:textId="77777777" w:rsidR="00E53C6E" w:rsidRPr="00EA1CF5" w:rsidRDefault="00C337A9" w:rsidP="008A4E99">
      <w:pPr>
        <w:pStyle w:val="Web"/>
        <w:spacing w:before="0" w:after="0" w:line="400" w:lineRule="exact"/>
        <w:jc w:val="both"/>
        <w:rPr>
          <w:rFonts w:ascii="Cambria" w:hAnsi="Cambria" w:cs="Times New Roman"/>
          <w:sz w:val="22"/>
          <w:szCs w:val="22"/>
        </w:rPr>
      </w:pPr>
      <w:r w:rsidRPr="00EA1CF5">
        <w:rPr>
          <w:rFonts w:ascii="Cambria" w:hAnsi="Cambria" w:cs="Times New Roman"/>
          <w:b/>
          <w:color w:val="000000"/>
          <w:sz w:val="22"/>
          <w:szCs w:val="22"/>
        </w:rPr>
        <w:t>National Identification Number:</w:t>
      </w:r>
    </w:p>
    <w:p w14:paraId="6B30E72B" w14:textId="77777777" w:rsidR="00E53C6E" w:rsidRPr="00EA1CF5" w:rsidRDefault="00E53C6E" w:rsidP="008A4E99">
      <w:pPr>
        <w:pStyle w:val="Web"/>
        <w:spacing w:before="0" w:after="0" w:line="400" w:lineRule="exact"/>
        <w:ind w:firstLine="261"/>
        <w:jc w:val="both"/>
        <w:rPr>
          <w:rFonts w:ascii="Cambria" w:eastAsia="標楷體" w:hAnsi="Cambria" w:cs="Times New Roman"/>
          <w:b/>
          <w:color w:val="000000"/>
          <w:sz w:val="22"/>
          <w:szCs w:val="22"/>
        </w:rPr>
      </w:pPr>
    </w:p>
    <w:p w14:paraId="4E215B8D" w14:textId="77777777" w:rsidR="00E53C6E" w:rsidRPr="00EA1CF5" w:rsidRDefault="00C337A9" w:rsidP="008A4E99">
      <w:pPr>
        <w:pStyle w:val="Web"/>
        <w:spacing w:before="0" w:after="0" w:line="400" w:lineRule="exact"/>
        <w:jc w:val="both"/>
        <w:rPr>
          <w:rFonts w:ascii="Cambria" w:eastAsia="標楷體" w:hAnsi="Cambria" w:cs="Times New Roman"/>
          <w:b/>
          <w:color w:val="000000"/>
          <w:sz w:val="22"/>
          <w:szCs w:val="22"/>
        </w:rPr>
      </w:pPr>
      <w:r w:rsidRPr="00EA1CF5">
        <w:rPr>
          <w:rFonts w:ascii="Cambria" w:hAnsi="Cambria" w:cs="Times New Roman"/>
          <w:b/>
          <w:color w:val="000000"/>
          <w:sz w:val="22"/>
          <w:szCs w:val="22"/>
        </w:rPr>
        <w:t xml:space="preserve">Guarantor for Party B: </w:t>
      </w:r>
    </w:p>
    <w:p w14:paraId="70C1FEAC" w14:textId="77777777" w:rsidR="00E53C6E" w:rsidRPr="00EA1CF5" w:rsidRDefault="00C337A9" w:rsidP="008A4E99">
      <w:pPr>
        <w:pStyle w:val="Web"/>
        <w:spacing w:before="0" w:after="0" w:line="400" w:lineRule="exact"/>
        <w:jc w:val="both"/>
        <w:rPr>
          <w:rFonts w:ascii="Cambria" w:eastAsia="標楷體" w:hAnsi="Cambria" w:cs="Times New Roman"/>
          <w:b/>
          <w:color w:val="000000"/>
          <w:sz w:val="22"/>
          <w:szCs w:val="22"/>
        </w:rPr>
      </w:pPr>
      <w:r w:rsidRPr="00EA1CF5">
        <w:rPr>
          <w:rFonts w:ascii="Cambria" w:hAnsi="Cambria" w:cs="Times New Roman"/>
          <w:b/>
          <w:color w:val="000000"/>
          <w:sz w:val="22"/>
          <w:szCs w:val="22"/>
        </w:rPr>
        <w:t xml:space="preserve">Address: </w:t>
      </w:r>
    </w:p>
    <w:p w14:paraId="5D53ED24" w14:textId="77777777" w:rsidR="00E53C6E" w:rsidRPr="00EA1CF5" w:rsidRDefault="00C337A9" w:rsidP="008A4E99">
      <w:pPr>
        <w:pStyle w:val="Web"/>
        <w:spacing w:before="0" w:after="0" w:line="400" w:lineRule="exact"/>
        <w:jc w:val="both"/>
        <w:rPr>
          <w:rFonts w:ascii="Cambria" w:eastAsia="標楷體" w:hAnsi="Cambria" w:cs="Times New Roman"/>
          <w:b/>
          <w:color w:val="000000"/>
          <w:sz w:val="22"/>
          <w:szCs w:val="22"/>
        </w:rPr>
      </w:pPr>
      <w:r w:rsidRPr="00EA1CF5">
        <w:rPr>
          <w:rFonts w:ascii="Cambria" w:hAnsi="Cambria" w:cs="Times New Roman"/>
          <w:b/>
          <w:color w:val="000000"/>
          <w:sz w:val="22"/>
          <w:szCs w:val="22"/>
        </w:rPr>
        <w:t>National Identification Number:</w:t>
      </w:r>
    </w:p>
    <w:p w14:paraId="77BD6434" w14:textId="62058D5B" w:rsidR="00E53C6E" w:rsidRPr="00EA1CF5" w:rsidRDefault="006B49F9" w:rsidP="008A4E99">
      <w:pPr>
        <w:pStyle w:val="Web"/>
        <w:spacing w:before="0" w:after="0" w:line="400" w:lineRule="exact"/>
        <w:jc w:val="both"/>
        <w:rPr>
          <w:rFonts w:ascii="Cambria" w:eastAsia="DengXian" w:hAnsi="Cambria" w:cs="Times New Roman"/>
          <w:color w:val="000000"/>
          <w:sz w:val="22"/>
          <w:szCs w:val="22"/>
        </w:rPr>
      </w:pPr>
      <w:r w:rsidRPr="00EA1CF5">
        <w:rPr>
          <w:rFonts w:ascii="Cambria" w:hAnsi="Cambria" w:cs="Times New Roman"/>
          <w:color w:val="000000"/>
          <w:sz w:val="22"/>
          <w:szCs w:val="22"/>
        </w:rPr>
        <w:t xml:space="preserve"> </w:t>
      </w:r>
    </w:p>
    <w:p w14:paraId="37BA0ED6" w14:textId="65799E19" w:rsidR="00E53C6E" w:rsidRPr="00EA1CF5" w:rsidRDefault="00F25228" w:rsidP="008A4E99">
      <w:pPr>
        <w:pStyle w:val="Web"/>
        <w:spacing w:before="0" w:after="0" w:line="400" w:lineRule="exact"/>
        <w:jc w:val="both"/>
        <w:rPr>
          <w:rFonts w:ascii="Cambria" w:hAnsi="Cambria" w:cs="Times New Roman"/>
          <w:sz w:val="22"/>
          <w:szCs w:val="22"/>
        </w:rPr>
      </w:pPr>
      <w:r w:rsidRPr="00EA1CF5">
        <w:rPr>
          <w:rFonts w:ascii="Cambria" w:hAnsi="Cambria" w:cs="Times New Roman"/>
          <w:color w:val="111100"/>
          <w:sz w:val="22"/>
          <w:szCs w:val="22"/>
        </w:rPr>
        <w:t>Date</w:t>
      </w:r>
    </w:p>
    <w:p w14:paraId="77D7E99A" w14:textId="77777777" w:rsidR="00E53C6E" w:rsidRPr="00EA1CF5" w:rsidRDefault="00E53C6E" w:rsidP="008A4E99">
      <w:pPr>
        <w:widowControl/>
        <w:spacing w:line="400" w:lineRule="exact"/>
        <w:ind w:left="-45"/>
        <w:jc w:val="both"/>
        <w:rPr>
          <w:rFonts w:ascii="Cambria" w:hAnsi="Cambria"/>
          <w:sz w:val="22"/>
          <w:szCs w:val="22"/>
        </w:rPr>
      </w:pPr>
    </w:p>
    <w:sectPr w:rsidR="00E53C6E" w:rsidRPr="00EA1CF5" w:rsidSect="00EA1CF5">
      <w:headerReference w:type="default" r:id="rId7"/>
      <w:footerReference w:type="default" r:id="rId8"/>
      <w:pgSz w:w="11906" w:h="16838"/>
      <w:pgMar w:top="1440" w:right="1080" w:bottom="1440" w:left="1080" w:header="680" w:footer="624" w:gutter="0"/>
      <w:cols w:space="720"/>
      <w:docGrid w:type="lines" w:linePitch="8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45FA" w14:textId="77777777" w:rsidR="00A222B4" w:rsidRDefault="00A222B4">
      <w:r>
        <w:separator/>
      </w:r>
    </w:p>
  </w:endnote>
  <w:endnote w:type="continuationSeparator" w:id="0">
    <w:p w14:paraId="79D9272A" w14:textId="77777777" w:rsidR="00A222B4" w:rsidRDefault="00A22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Microsoft YaHei"/>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FKaiShu-SB-Estd-BF">
    <w:charset w:val="00"/>
    <w:family w:val="auto"/>
    <w:pitch w:val="default"/>
  </w:font>
  <w:font w:name="新細明體, PMingLiU">
    <w:altName w:val="PMingLiU"/>
    <w:charset w:val="00"/>
    <w:family w:val="roman"/>
    <w:pitch w:val="variable"/>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D84A" w14:textId="5C3FA181" w:rsidR="003435BF" w:rsidRPr="00F25228" w:rsidRDefault="00C337A9" w:rsidP="00F25228">
    <w:pPr>
      <w:pStyle w:val="a8"/>
      <w:jc w:val="center"/>
      <w:rPr>
        <w:rFonts w:ascii="Cambria" w:hAnsi="Cambria"/>
      </w:rPr>
    </w:pPr>
    <w:r w:rsidRPr="00F25228">
      <w:rPr>
        <w:rFonts w:ascii="Cambria" w:hAnsi="Cambria"/>
      </w:rPr>
      <w:fldChar w:fldCharType="begin"/>
    </w:r>
    <w:r w:rsidRPr="00F25228">
      <w:rPr>
        <w:rFonts w:ascii="Cambria" w:hAnsi="Cambria"/>
      </w:rPr>
      <w:instrText xml:space="preserve"> PAGE </w:instrText>
    </w:r>
    <w:r w:rsidRPr="00F25228">
      <w:rPr>
        <w:rFonts w:ascii="Cambria" w:hAnsi="Cambria"/>
      </w:rPr>
      <w:fldChar w:fldCharType="separate"/>
    </w:r>
    <w:r w:rsidR="00FD4770">
      <w:rPr>
        <w:rFonts w:ascii="Cambria" w:hAnsi="Cambria"/>
        <w:noProof/>
      </w:rPr>
      <w:t>1</w:t>
    </w:r>
    <w:r w:rsidRPr="00F25228">
      <w:rPr>
        <w:rFonts w:ascii="Cambria"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2E1F6" w14:textId="77777777" w:rsidR="00A222B4" w:rsidRDefault="00A222B4">
      <w:r>
        <w:rPr>
          <w:color w:val="000000"/>
        </w:rPr>
        <w:separator/>
      </w:r>
    </w:p>
  </w:footnote>
  <w:footnote w:type="continuationSeparator" w:id="0">
    <w:p w14:paraId="2A2BFB90" w14:textId="77777777" w:rsidR="00A222B4" w:rsidRDefault="00A22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EE995" w14:textId="77777777" w:rsidR="003435BF" w:rsidRPr="00EA1CF5" w:rsidRDefault="00C337A9" w:rsidP="00EA1CF5">
    <w:pPr>
      <w:pStyle w:val="Textbody"/>
      <w:snapToGrid w:val="0"/>
      <w:spacing w:after="72"/>
      <w:jc w:val="right"/>
      <w:rPr>
        <w:rFonts w:ascii="Cambria" w:eastAsia="標楷體" w:hAnsi="Cambria" w:cs="標楷體"/>
        <w:sz w:val="15"/>
        <w:szCs w:val="15"/>
      </w:rPr>
    </w:pPr>
    <w:r w:rsidRPr="00EA1CF5">
      <w:rPr>
        <w:rFonts w:ascii="Cambria" w:hAnsi="Cambria"/>
        <w:sz w:val="15"/>
        <w:szCs w:val="15"/>
      </w:rPr>
      <w:t>Approved at the 562nd Administrative Meeting for the 2nd Semester of Academic Year 2025 held on February 25, 2026</w:t>
    </w:r>
  </w:p>
  <w:p w14:paraId="0413C051" w14:textId="77777777" w:rsidR="003435BF" w:rsidRPr="00EA1CF5" w:rsidRDefault="00C337A9" w:rsidP="00EA1CF5">
    <w:pPr>
      <w:pStyle w:val="Textbody"/>
      <w:snapToGrid w:val="0"/>
      <w:spacing w:after="72"/>
      <w:jc w:val="right"/>
      <w:rPr>
        <w:rFonts w:ascii="Cambria" w:eastAsia="標楷體" w:hAnsi="Cambria" w:cs="標楷體"/>
        <w:sz w:val="15"/>
        <w:szCs w:val="15"/>
      </w:rPr>
    </w:pPr>
    <w:r w:rsidRPr="00EA1CF5">
      <w:rPr>
        <w:rFonts w:ascii="Cambria" w:hAnsi="Cambria"/>
        <w:sz w:val="15"/>
        <w:szCs w:val="15"/>
      </w:rPr>
      <w:t>Approved at the 1st University Endowment Fund Management Committee Meeting for the 2nd Semester of Academic Year 2025 held on March 5,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C1807"/>
    <w:multiLevelType w:val="multilevel"/>
    <w:tmpl w:val="CD780932"/>
    <w:lvl w:ilvl="0">
      <w:start w:val="1"/>
      <w:numFmt w:val="upperRoman"/>
      <w:lvlText w:val="%1."/>
      <w:lvlJc w:val="left"/>
      <w:pPr>
        <w:ind w:left="435" w:hanging="480"/>
      </w:pPr>
      <w:rPr>
        <w:rFonts w:hint="default"/>
        <w:b w:val="0"/>
        <w:bCs/>
        <w:sz w:val="24"/>
        <w:szCs w:val="24"/>
      </w:rPr>
    </w:lvl>
    <w:lvl w:ilvl="1">
      <w:start w:val="1"/>
      <w:numFmt w:val="ideographTraditional"/>
      <w:lvlText w:val="%2、"/>
      <w:lvlJc w:val="left"/>
      <w:pPr>
        <w:ind w:left="960" w:hanging="480"/>
      </w:pPr>
    </w:lvl>
    <w:lvl w:ilvl="2">
      <w:start w:val="1"/>
      <w:numFmt w:val="decimal"/>
      <w:lvlText w:val="(%3)"/>
      <w:lvlJc w:val="left"/>
      <w:pPr>
        <w:ind w:left="1440" w:hanging="480"/>
      </w:pPr>
      <w:rPr>
        <w:rFonts w:ascii="Cambria" w:hAnsi="Cambria"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08026D0"/>
    <w:multiLevelType w:val="multilevel"/>
    <w:tmpl w:val="3646887E"/>
    <w:lvl w:ilvl="0">
      <w:start w:val="1"/>
      <w:numFmt w:val="upperRoman"/>
      <w:lvlText w:val="%1."/>
      <w:lvlJc w:val="left"/>
      <w:pPr>
        <w:ind w:left="435" w:hanging="480"/>
      </w:pPr>
      <w:rPr>
        <w:rFonts w:hint="default"/>
        <w:b w:val="0"/>
        <w:bCs/>
        <w:sz w:val="24"/>
        <w:szCs w:val="24"/>
      </w:rPr>
    </w:lvl>
    <w:lvl w:ilvl="1">
      <w:start w:val="1"/>
      <w:numFmt w:val="decimal"/>
      <w:lvlText w:val="(%2)"/>
      <w:lvlJc w:val="left"/>
      <w:pPr>
        <w:ind w:left="960" w:hanging="480"/>
      </w:pPr>
      <w:rPr>
        <w:rFonts w:hint="eastAsia"/>
        <w:sz w:val="24"/>
        <w:szCs w:val="24"/>
        <w:u w:val="none"/>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25A6BC3"/>
    <w:multiLevelType w:val="multilevel"/>
    <w:tmpl w:val="630C63C0"/>
    <w:lvl w:ilvl="0">
      <w:start w:val="1"/>
      <w:numFmt w:val="upperRoman"/>
      <w:lvlText w:val="%1."/>
      <w:lvlJc w:val="left"/>
      <w:pPr>
        <w:ind w:left="435" w:hanging="480"/>
      </w:pPr>
      <w:rPr>
        <w:rFonts w:hint="default"/>
        <w:b w:val="0"/>
        <w:bCs/>
        <w:sz w:val="24"/>
        <w:szCs w:val="24"/>
      </w:rPr>
    </w:lvl>
    <w:lvl w:ilvl="1">
      <w:start w:val="1"/>
      <w:numFmt w:val="decimal"/>
      <w:lvlText w:val="(%2)"/>
      <w:lvlJc w:val="left"/>
      <w:pPr>
        <w:ind w:left="960" w:hanging="480"/>
      </w:pPr>
      <w:rPr>
        <w:rFonts w:ascii="Cambria" w:hAnsi="Cambria" w:hint="default"/>
      </w:rPr>
    </w:lvl>
    <w:lvl w:ilvl="2">
      <w:start w:val="1"/>
      <w:numFmt w:val="decimal"/>
      <w:lvlText w:val="(%3)"/>
      <w:lvlJc w:val="left"/>
      <w:pPr>
        <w:ind w:left="1440" w:hanging="480"/>
      </w:pPr>
      <w:rPr>
        <w:rFonts w:ascii="Cambria" w:hAnsi="Cambria"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425B5CAE"/>
    <w:multiLevelType w:val="hybridMultilevel"/>
    <w:tmpl w:val="A4049A44"/>
    <w:lvl w:ilvl="0" w:tplc="84F63D3C">
      <w:start w:val="1"/>
      <w:numFmt w:val="decimal"/>
      <w:lvlText w:val="(%1)"/>
      <w:lvlJc w:val="left"/>
      <w:pPr>
        <w:ind w:left="1234" w:hanging="660"/>
      </w:pPr>
      <w:rPr>
        <w:rFonts w:hint="default"/>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4" w15:restartNumberingAfterBreak="0">
    <w:nsid w:val="466A115D"/>
    <w:multiLevelType w:val="hybridMultilevel"/>
    <w:tmpl w:val="5F0835DC"/>
    <w:lvl w:ilvl="0" w:tplc="9EA838F2">
      <w:start w:val="1"/>
      <w:numFmt w:val="decimal"/>
      <w:lvlText w:val="(%1)"/>
      <w:lvlJc w:val="left"/>
      <w:pPr>
        <w:ind w:left="1234" w:hanging="6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D236CAF"/>
    <w:multiLevelType w:val="multilevel"/>
    <w:tmpl w:val="5302FD3C"/>
    <w:lvl w:ilvl="0">
      <w:start w:val="1"/>
      <w:numFmt w:val="decimal"/>
      <w:lvlText w:val="%1."/>
      <w:lvlJc w:val="left"/>
      <w:pPr>
        <w:ind w:left="435" w:hanging="480"/>
      </w:pPr>
      <w:rPr>
        <w:rFonts w:ascii="Cambria" w:eastAsia="標楷體" w:hAnsi="Cambria" w:hint="default"/>
        <w:b w:val="0"/>
        <w:i w:val="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854424224">
    <w:abstractNumId w:val="0"/>
  </w:num>
  <w:num w:numId="2" w16cid:durableId="923687003">
    <w:abstractNumId w:val="5"/>
  </w:num>
  <w:num w:numId="3" w16cid:durableId="907181851">
    <w:abstractNumId w:val="1"/>
  </w:num>
  <w:num w:numId="4" w16cid:durableId="2095084757">
    <w:abstractNumId w:val="3"/>
  </w:num>
  <w:num w:numId="5" w16cid:durableId="1068455162">
    <w:abstractNumId w:val="4"/>
  </w:num>
  <w:num w:numId="6" w16cid:durableId="1902518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drawingGridHorizontalSpacing w:val="140"/>
  <w:drawingGridVerticalSpacing w:val="411"/>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C6E"/>
    <w:rsid w:val="000452CB"/>
    <w:rsid w:val="00065778"/>
    <w:rsid w:val="000E7360"/>
    <w:rsid w:val="001400E3"/>
    <w:rsid w:val="001E1570"/>
    <w:rsid w:val="00233A4A"/>
    <w:rsid w:val="00253D54"/>
    <w:rsid w:val="00261393"/>
    <w:rsid w:val="00264747"/>
    <w:rsid w:val="0027007D"/>
    <w:rsid w:val="00270C5B"/>
    <w:rsid w:val="003435BF"/>
    <w:rsid w:val="003508AF"/>
    <w:rsid w:val="003626D7"/>
    <w:rsid w:val="00362FA1"/>
    <w:rsid w:val="00365AD4"/>
    <w:rsid w:val="00386A75"/>
    <w:rsid w:val="00416040"/>
    <w:rsid w:val="00445BE1"/>
    <w:rsid w:val="004734DC"/>
    <w:rsid w:val="004B3EEF"/>
    <w:rsid w:val="004B46DC"/>
    <w:rsid w:val="005B263D"/>
    <w:rsid w:val="005C0484"/>
    <w:rsid w:val="00612E60"/>
    <w:rsid w:val="006731D9"/>
    <w:rsid w:val="006B49F9"/>
    <w:rsid w:val="00723EA0"/>
    <w:rsid w:val="0076329A"/>
    <w:rsid w:val="007D70DE"/>
    <w:rsid w:val="007F5117"/>
    <w:rsid w:val="00852645"/>
    <w:rsid w:val="00891235"/>
    <w:rsid w:val="008954DD"/>
    <w:rsid w:val="008A4E99"/>
    <w:rsid w:val="008C3F5F"/>
    <w:rsid w:val="00923205"/>
    <w:rsid w:val="00A222B4"/>
    <w:rsid w:val="00A44467"/>
    <w:rsid w:val="00A45844"/>
    <w:rsid w:val="00AB7140"/>
    <w:rsid w:val="00B02C96"/>
    <w:rsid w:val="00B41DF8"/>
    <w:rsid w:val="00B53C92"/>
    <w:rsid w:val="00B86D4D"/>
    <w:rsid w:val="00C337A9"/>
    <w:rsid w:val="00C73918"/>
    <w:rsid w:val="00D1413D"/>
    <w:rsid w:val="00D84AE1"/>
    <w:rsid w:val="00E53C6E"/>
    <w:rsid w:val="00E859BD"/>
    <w:rsid w:val="00EA1CF5"/>
    <w:rsid w:val="00F25228"/>
    <w:rsid w:val="00F46C77"/>
    <w:rsid w:val="00F63C4E"/>
    <w:rsid w:val="00F844AF"/>
    <w:rsid w:val="00FB72BD"/>
    <w:rsid w:val="00FD4770"/>
    <w:rsid w:val="00FF68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02EBB"/>
  <w15:docId w15:val="{E2B5DFF0-E562-4DC0-81E1-0617C6F0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標楷體" w:eastAsia="標楷體" w:hAnsi="標楷體"/>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60" w:firstLine="240"/>
    </w:pPr>
    <w:rPr>
      <w:sz w:val="24"/>
    </w:rPr>
  </w:style>
  <w:style w:type="character" w:customStyle="1" w:styleId="a4">
    <w:name w:val="本文縮排 字元"/>
    <w:basedOn w:val="a0"/>
    <w:rPr>
      <w:rFonts w:ascii="標楷體" w:eastAsia="標楷體" w:hAnsi="標楷體" w:cs="Times New Roman"/>
      <w:szCs w:val="20"/>
    </w:rPr>
  </w:style>
  <w:style w:type="paragraph" w:styleId="a5">
    <w:name w:val="List Paragraph"/>
    <w:basedOn w:val="a"/>
    <w:pPr>
      <w:ind w:left="480"/>
    </w:pPr>
  </w:style>
  <w:style w:type="paragraph" w:styleId="a6">
    <w:name w:val="header"/>
    <w:basedOn w:val="a"/>
    <w:pPr>
      <w:tabs>
        <w:tab w:val="center" w:pos="4153"/>
        <w:tab w:val="right" w:pos="8306"/>
      </w:tabs>
      <w:snapToGrid w:val="0"/>
    </w:pPr>
    <w:rPr>
      <w:sz w:val="20"/>
    </w:rPr>
  </w:style>
  <w:style w:type="character" w:customStyle="1" w:styleId="a7">
    <w:name w:val="頁首 字元"/>
    <w:basedOn w:val="a0"/>
    <w:rPr>
      <w:rFonts w:ascii="標楷體" w:eastAsia="標楷體" w:hAnsi="標楷體" w:cs="Times New Roman"/>
      <w:sz w:val="20"/>
      <w:szCs w:val="20"/>
    </w:rPr>
  </w:style>
  <w:style w:type="paragraph" w:styleId="a8">
    <w:name w:val="footer"/>
    <w:basedOn w:val="a"/>
    <w:pPr>
      <w:tabs>
        <w:tab w:val="center" w:pos="4153"/>
        <w:tab w:val="right" w:pos="8306"/>
      </w:tabs>
      <w:snapToGrid w:val="0"/>
    </w:pPr>
    <w:rPr>
      <w:sz w:val="20"/>
    </w:rPr>
  </w:style>
  <w:style w:type="character" w:customStyle="1" w:styleId="a9">
    <w:name w:val="頁尾 字元"/>
    <w:basedOn w:val="a0"/>
    <w:rPr>
      <w:rFonts w:ascii="標楷體" w:eastAsia="標楷體" w:hAnsi="標楷體" w:cs="Times New Roman"/>
      <w:sz w:val="20"/>
      <w:szCs w:val="20"/>
    </w:rPr>
  </w:style>
  <w:style w:type="paragraph" w:styleId="aa">
    <w:name w:val="Balloon Text"/>
    <w:basedOn w:val="a"/>
    <w:rPr>
      <w:rFonts w:ascii="Calibri Light" w:eastAsia="新細明體" w:hAnsi="Calibri Light"/>
      <w:sz w:val="18"/>
      <w:szCs w:val="18"/>
    </w:rPr>
  </w:style>
  <w:style w:type="character" w:customStyle="1" w:styleId="ab">
    <w:name w:val="註解方塊文字 字元"/>
    <w:basedOn w:val="a0"/>
    <w:rPr>
      <w:rFonts w:ascii="Calibri Light" w:eastAsia="新細明體" w:hAnsi="Calibri Light" w:cs="Times New Roman"/>
      <w:sz w:val="18"/>
      <w:szCs w:val="18"/>
    </w:rPr>
  </w:style>
  <w:style w:type="character" w:styleId="ac">
    <w:name w:val="Hyperlink"/>
    <w:rPr>
      <w:color w:val="0000FF"/>
      <w:u w:val="single"/>
    </w:rPr>
  </w:style>
  <w:style w:type="paragraph" w:styleId="ad">
    <w:name w:val="Body Text"/>
    <w:basedOn w:val="a"/>
    <w:pPr>
      <w:widowControl/>
      <w:spacing w:after="120"/>
    </w:pPr>
    <w:rPr>
      <w:rFonts w:ascii="Times New Roman" w:eastAsia="新細明體" w:hAnsi="Times New Roman"/>
      <w:sz w:val="24"/>
      <w:szCs w:val="24"/>
    </w:rPr>
  </w:style>
  <w:style w:type="character" w:customStyle="1" w:styleId="ae">
    <w:name w:val="本文 字元"/>
    <w:basedOn w:val="a0"/>
    <w:rPr>
      <w:rFonts w:ascii="Times New Roman" w:eastAsia="新細明體" w:hAnsi="Times New Roman" w:cs="Times New Roman"/>
      <w:szCs w:val="24"/>
    </w:rPr>
  </w:style>
  <w:style w:type="character" w:customStyle="1" w:styleId="fontstyle01">
    <w:name w:val="fontstyle01"/>
    <w:basedOn w:val="a0"/>
    <w:rPr>
      <w:rFonts w:ascii="DFKaiShu-SB-Estd-BF" w:hAnsi="DFKaiShu-SB-Estd-BF"/>
      <w:b w:val="0"/>
      <w:bCs w:val="0"/>
      <w:i w:val="0"/>
      <w:iCs w:val="0"/>
      <w:color w:val="000000"/>
      <w:sz w:val="24"/>
      <w:szCs w:val="24"/>
    </w:rPr>
  </w:style>
  <w:style w:type="character" w:customStyle="1" w:styleId="af">
    <w:name w:val="註解文字 字元"/>
    <w:basedOn w:val="a0"/>
    <w:rPr>
      <w:rFonts w:ascii="標楷體" w:eastAsia="標楷體" w:hAnsi="標楷體" w:cs="Times New Roman"/>
      <w:sz w:val="28"/>
      <w:szCs w:val="20"/>
    </w:rPr>
  </w:style>
  <w:style w:type="paragraph" w:styleId="af0">
    <w:name w:val="annotation text"/>
    <w:basedOn w:val="a"/>
  </w:style>
  <w:style w:type="character" w:customStyle="1" w:styleId="af1">
    <w:name w:val="註解主旨 字元"/>
    <w:basedOn w:val="af"/>
    <w:rPr>
      <w:rFonts w:ascii="標楷體" w:eastAsia="標楷體" w:hAnsi="標楷體" w:cs="Times New Roman"/>
      <w:b/>
      <w:bCs/>
      <w:sz w:val="28"/>
      <w:szCs w:val="20"/>
    </w:rPr>
  </w:style>
  <w:style w:type="paragraph" w:styleId="af2">
    <w:name w:val="annotation subject"/>
    <w:basedOn w:val="af0"/>
    <w:next w:val="af0"/>
    <w:rPr>
      <w:b/>
      <w:bCs/>
    </w:rPr>
  </w:style>
  <w:style w:type="character" w:styleId="af3">
    <w:name w:val="annotation reference"/>
    <w:basedOn w:val="a0"/>
    <w:rPr>
      <w:sz w:val="18"/>
      <w:szCs w:val="18"/>
    </w:rPr>
  </w:style>
  <w:style w:type="paragraph" w:customStyle="1" w:styleId="Standard">
    <w:name w:val="Standard"/>
    <w:pPr>
      <w:widowControl w:val="0"/>
      <w:suppressAutoHyphens/>
    </w:pPr>
    <w:rPr>
      <w:rFonts w:ascii="Times New Roman" w:eastAsia="新細明體, PMingLiU" w:hAnsi="Times New Roman"/>
      <w:szCs w:val="20"/>
    </w:rPr>
  </w:style>
  <w:style w:type="paragraph" w:customStyle="1" w:styleId="af4">
    <w:name w:val="條之一"/>
    <w:basedOn w:val="Standard"/>
    <w:pPr>
      <w:spacing w:line="400" w:lineRule="exact"/>
      <w:ind w:left="1446" w:hanging="1446"/>
    </w:pPr>
    <w:rPr>
      <w:rFonts w:ascii="標楷體" w:eastAsia="標楷體" w:hAnsi="標楷體" w:cs="Courier New"/>
    </w:rPr>
  </w:style>
  <w:style w:type="paragraph" w:customStyle="1" w:styleId="Textbody">
    <w:name w:val="Text body"/>
    <w:pPr>
      <w:widowControl w:val="0"/>
      <w:suppressAutoHyphens/>
    </w:pPr>
    <w:rPr>
      <w:rFonts w:ascii="Times New Roman" w:eastAsia="新細明體, PMingLiU" w:hAnsi="Times New Roman"/>
      <w:kern w:val="0"/>
      <w:szCs w:val="24"/>
    </w:rPr>
  </w:style>
  <w:style w:type="paragraph" w:customStyle="1" w:styleId="af5">
    <w:name w:val="公文(後續段落)"/>
    <w:basedOn w:val="Textbody"/>
    <w:pPr>
      <w:spacing w:line="500" w:lineRule="exact"/>
      <w:ind w:left="317"/>
    </w:pPr>
    <w:rPr>
      <w:rFonts w:eastAsia="標楷體"/>
      <w:sz w:val="32"/>
    </w:rPr>
  </w:style>
  <w:style w:type="paragraph" w:styleId="Web">
    <w:name w:val="Normal (Web)"/>
    <w:basedOn w:val="a"/>
    <w:uiPriority w:val="99"/>
    <w:pPr>
      <w:widowControl/>
      <w:spacing w:before="100" w:after="100"/>
    </w:pPr>
    <w:rPr>
      <w:rFonts w:ascii="新細明體" w:eastAsia="新細明體" w:hAnsi="新細明體" w:cs="新細明體"/>
      <w:kern w:val="0"/>
      <w:sz w:val="24"/>
      <w:szCs w:val="24"/>
    </w:rPr>
  </w:style>
  <w:style w:type="paragraph" w:styleId="2">
    <w:name w:val="Body Text Indent 2"/>
    <w:basedOn w:val="a"/>
    <w:pPr>
      <w:spacing w:after="120" w:line="480" w:lineRule="auto"/>
      <w:ind w:left="480"/>
    </w:pPr>
  </w:style>
  <w:style w:type="character" w:customStyle="1" w:styleId="20">
    <w:name w:val="本文縮排 2 字元"/>
    <w:basedOn w:val="a0"/>
    <w:rPr>
      <w:rFonts w:ascii="標楷體" w:eastAsia="標楷體" w:hAnsi="標楷體" w:cs="Times New Roman"/>
      <w:sz w:val="28"/>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f6">
    <w:name w:val="Revision"/>
    <w:hidden/>
    <w:uiPriority w:val="99"/>
    <w:semiHidden/>
    <w:rsid w:val="008C3F5F"/>
    <w:pPr>
      <w:autoSpaceDN/>
      <w:textAlignment w:val="auto"/>
    </w:pPr>
    <w:rPr>
      <w:rFonts w:ascii="標楷體" w:eastAsia="標楷體" w:hAnsi="標楷體"/>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1</Pages>
  <Words>2417</Words>
  <Characters>13779</Characters>
  <Application>Microsoft Office Word</Application>
  <DocSecurity>0</DocSecurity>
  <Lines>114</Lines>
  <Paragraphs>32</Paragraphs>
  <ScaleCrop>false</ScaleCrop>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nkuht</dc:creator>
  <cp:lastModifiedBy>UNSR</cp:lastModifiedBy>
  <cp:revision>37</cp:revision>
  <cp:lastPrinted>2024-12-17T04:03:00Z</cp:lastPrinted>
  <dcterms:created xsi:type="dcterms:W3CDTF">2026-05-11T09:52:00Z</dcterms:created>
  <dcterms:modified xsi:type="dcterms:W3CDTF">2026-05-12T00:32:00Z</dcterms:modified>
</cp:coreProperties>
</file>